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73D0E" w14:textId="77777777" w:rsidR="007638B0" w:rsidRPr="00C73D41" w:rsidRDefault="007638B0" w:rsidP="00B97901">
      <w:pPr>
        <w:rPr>
          <w:lang w:val="hr-HR"/>
        </w:rPr>
      </w:pPr>
      <w:bookmarkStart w:id="0" w:name="_GoBack"/>
    </w:p>
    <w:p w14:paraId="363E1E2C" w14:textId="77777777" w:rsidR="007638B0" w:rsidRPr="00C73D41" w:rsidRDefault="007638B0" w:rsidP="007638B0">
      <w:pPr>
        <w:jc w:val="center"/>
        <w:rPr>
          <w:lang w:val="hr-HR"/>
        </w:rPr>
      </w:pPr>
    </w:p>
    <w:p w14:paraId="081860E5" w14:textId="23438259" w:rsidR="007638B0" w:rsidRPr="00C73D41" w:rsidRDefault="00464843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PROGRAM </w:t>
      </w:r>
      <w:r w:rsidR="007638B0" w:rsidRPr="00C73D41">
        <w:rPr>
          <w:b/>
          <w:lang w:val="hr-HR"/>
        </w:rPr>
        <w:t>SURADNJE</w:t>
      </w:r>
    </w:p>
    <w:p w14:paraId="2A49DBAD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IZMEĐU</w:t>
      </w:r>
    </w:p>
    <w:p w14:paraId="6E7D554F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MINISTARSTVA KULTURE</w:t>
      </w:r>
      <w:r w:rsidR="008218C2" w:rsidRPr="00C73D41">
        <w:rPr>
          <w:b/>
          <w:lang w:val="hr-HR"/>
        </w:rPr>
        <w:t xml:space="preserve"> I MEDIJA</w:t>
      </w:r>
      <w:r w:rsidRPr="00C73D41">
        <w:rPr>
          <w:b/>
          <w:lang w:val="hr-HR"/>
        </w:rPr>
        <w:t xml:space="preserve"> REPUBLIKE HRVATSKE</w:t>
      </w:r>
    </w:p>
    <w:p w14:paraId="593EB341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I</w:t>
      </w:r>
    </w:p>
    <w:p w14:paraId="556FB2AF" w14:textId="77777777" w:rsidR="007638B0" w:rsidRPr="00C73D41" w:rsidRDefault="007638B0" w:rsidP="007638B0">
      <w:pPr>
        <w:jc w:val="center"/>
        <w:rPr>
          <w:b/>
          <w:caps/>
          <w:lang w:val="hr-HR"/>
        </w:rPr>
      </w:pPr>
      <w:r w:rsidRPr="00C73D41">
        <w:rPr>
          <w:b/>
          <w:caps/>
          <w:lang w:val="hr-HR"/>
        </w:rPr>
        <w:t>MinistArstvA KULTURE republikE LATVIJE</w:t>
      </w:r>
    </w:p>
    <w:p w14:paraId="3926B6E5" w14:textId="77777777" w:rsidR="007638B0" w:rsidRPr="00C73D41" w:rsidRDefault="00E952AC" w:rsidP="007638B0">
      <w:pPr>
        <w:jc w:val="center"/>
        <w:rPr>
          <w:b/>
          <w:caps/>
          <w:lang w:val="hr-HR"/>
        </w:rPr>
      </w:pPr>
      <w:r w:rsidRPr="00C73D41">
        <w:rPr>
          <w:b/>
          <w:caps/>
          <w:lang w:val="hr-HR"/>
        </w:rPr>
        <w:t>Za RAZDOBLJE 2021. – 2024</w:t>
      </w:r>
      <w:r w:rsidR="007638B0" w:rsidRPr="00C73D41">
        <w:rPr>
          <w:b/>
          <w:caps/>
          <w:lang w:val="hr-HR"/>
        </w:rPr>
        <w:t xml:space="preserve">. </w:t>
      </w:r>
    </w:p>
    <w:p w14:paraId="393E8A9D" w14:textId="77777777" w:rsidR="007638B0" w:rsidRPr="00C73D41" w:rsidRDefault="007638B0" w:rsidP="007638B0">
      <w:pPr>
        <w:jc w:val="both"/>
        <w:rPr>
          <w:lang w:val="hr-HR"/>
        </w:rPr>
      </w:pPr>
    </w:p>
    <w:p w14:paraId="2F587D08" w14:textId="77777777" w:rsidR="007638B0" w:rsidRPr="00C73D41" w:rsidRDefault="007638B0" w:rsidP="007638B0">
      <w:pPr>
        <w:jc w:val="both"/>
        <w:rPr>
          <w:lang w:val="hr-HR"/>
        </w:rPr>
      </w:pPr>
    </w:p>
    <w:p w14:paraId="70C16722" w14:textId="77777777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Ministarstvo kulture </w:t>
      </w:r>
      <w:r w:rsidR="00B62FA9" w:rsidRPr="00C73D41">
        <w:rPr>
          <w:lang w:val="hr-HR"/>
        </w:rPr>
        <w:t xml:space="preserve">i medija </w:t>
      </w:r>
      <w:r w:rsidRPr="00C73D41">
        <w:rPr>
          <w:lang w:val="hr-HR"/>
        </w:rPr>
        <w:t xml:space="preserve">Republike Hrvatske i Ministarstvo kulture Republike Latvije (u daljnjem tekstu „stranke“), </w:t>
      </w:r>
    </w:p>
    <w:p w14:paraId="469E6B47" w14:textId="77777777" w:rsidR="007638B0" w:rsidRPr="00C73D41" w:rsidRDefault="007638B0" w:rsidP="007638B0">
      <w:pPr>
        <w:jc w:val="both"/>
        <w:rPr>
          <w:lang w:val="hr-HR"/>
        </w:rPr>
      </w:pPr>
    </w:p>
    <w:p w14:paraId="46865A3C" w14:textId="77777777" w:rsidR="007638B0" w:rsidRPr="00C73D41" w:rsidRDefault="007638B0" w:rsidP="007638B0">
      <w:pPr>
        <w:jc w:val="both"/>
        <w:rPr>
          <w:lang w:val="hr-HR"/>
        </w:rPr>
      </w:pPr>
      <w:r w:rsidRPr="00C73D41">
        <w:rPr>
          <w:lang w:val="hr-HR"/>
        </w:rPr>
        <w:t>nastojeći osnažiti hrvatsko-latvijske kulturne odnose,</w:t>
      </w:r>
    </w:p>
    <w:p w14:paraId="2B4088AA" w14:textId="77777777" w:rsidR="007638B0" w:rsidRPr="00C73D41" w:rsidRDefault="007638B0" w:rsidP="007638B0">
      <w:pPr>
        <w:jc w:val="both"/>
        <w:rPr>
          <w:lang w:val="hr-HR"/>
        </w:rPr>
      </w:pPr>
    </w:p>
    <w:p w14:paraId="65C7A591" w14:textId="2A35BC5F" w:rsidR="007638B0" w:rsidRPr="00C73D41" w:rsidRDefault="007638B0" w:rsidP="007638B0">
      <w:pPr>
        <w:jc w:val="both"/>
        <w:rPr>
          <w:lang w:val="hr-HR"/>
        </w:rPr>
      </w:pPr>
      <w:r w:rsidRPr="00C73D41">
        <w:rPr>
          <w:lang w:val="hr-HR"/>
        </w:rPr>
        <w:t xml:space="preserve">postupajući </w:t>
      </w:r>
      <w:r w:rsidR="00CD3D09" w:rsidRPr="00C73D41">
        <w:rPr>
          <w:lang w:val="hr-HR"/>
        </w:rPr>
        <w:t>na temelju</w:t>
      </w:r>
      <w:r w:rsidRPr="00C73D41">
        <w:rPr>
          <w:lang w:val="hr-HR"/>
        </w:rPr>
        <w:t xml:space="preserve"> Ugovor</w:t>
      </w:r>
      <w:r w:rsidR="00CD3D09" w:rsidRPr="00C73D41">
        <w:rPr>
          <w:lang w:val="hr-HR"/>
        </w:rPr>
        <w:t>a</w:t>
      </w:r>
      <w:r w:rsidRPr="00C73D41">
        <w:rPr>
          <w:lang w:val="hr-HR"/>
        </w:rPr>
        <w:t xml:space="preserve"> </w:t>
      </w:r>
      <w:r w:rsidRPr="00C73D41">
        <w:rPr>
          <w:snapToGrid w:val="0"/>
          <w:lang w:eastAsia="en-US"/>
        </w:rPr>
        <w:t>između Vlade Republike Hrvatske i Vlade Republike Latvije o kulturnoj suradnji od 22. listopada 1999</w:t>
      </w:r>
      <w:r w:rsidRPr="00C73D41">
        <w:rPr>
          <w:lang w:val="hr-HR"/>
        </w:rPr>
        <w:t xml:space="preserve">., </w:t>
      </w:r>
    </w:p>
    <w:p w14:paraId="37279447" w14:textId="77777777" w:rsidR="007638B0" w:rsidRPr="00C73D41" w:rsidRDefault="007638B0" w:rsidP="007638B0">
      <w:pPr>
        <w:jc w:val="both"/>
        <w:rPr>
          <w:lang w:val="hr-HR"/>
        </w:rPr>
      </w:pPr>
    </w:p>
    <w:p w14:paraId="5F1A51F9" w14:textId="658528E2" w:rsidR="007638B0" w:rsidRPr="00C73D41" w:rsidRDefault="00A347A2" w:rsidP="007638B0">
      <w:pPr>
        <w:jc w:val="both"/>
        <w:rPr>
          <w:lang w:val="hr-HR"/>
        </w:rPr>
      </w:pPr>
      <w:r w:rsidRPr="00C73D41">
        <w:rPr>
          <w:lang w:val="hr-HR"/>
        </w:rPr>
        <w:t>odlučili</w:t>
      </w:r>
      <w:r w:rsidR="00CD3D09" w:rsidRPr="00C73D41">
        <w:rPr>
          <w:lang w:val="hr-HR"/>
        </w:rPr>
        <w:t xml:space="preserve"> su sklopiti</w:t>
      </w:r>
      <w:r w:rsidR="007638B0" w:rsidRPr="00C73D41">
        <w:rPr>
          <w:lang w:val="hr-HR"/>
        </w:rPr>
        <w:t xml:space="preserve"> sljedeći Program suradnje</w:t>
      </w:r>
      <w:r w:rsidR="00B62FA9" w:rsidRPr="00C73D41">
        <w:rPr>
          <w:lang w:val="hr-HR"/>
        </w:rPr>
        <w:t xml:space="preserve"> za razdoblje 2021.-2024</w:t>
      </w:r>
      <w:r w:rsidR="007638B0" w:rsidRPr="00C73D41">
        <w:rPr>
          <w:lang w:val="hr-HR"/>
        </w:rPr>
        <w:t>. (u daljnjem tekstu „Program“):</w:t>
      </w:r>
    </w:p>
    <w:p w14:paraId="0FC7AF20" w14:textId="77777777" w:rsidR="007638B0" w:rsidRPr="00C73D41" w:rsidRDefault="007638B0" w:rsidP="007638B0">
      <w:pPr>
        <w:jc w:val="both"/>
        <w:rPr>
          <w:lang w:val="hr-HR"/>
        </w:rPr>
      </w:pPr>
    </w:p>
    <w:p w14:paraId="7A962727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1.</w:t>
      </w:r>
    </w:p>
    <w:p w14:paraId="6D68FCC6" w14:textId="77777777" w:rsidR="007638B0" w:rsidRPr="00C73D41" w:rsidRDefault="007638B0" w:rsidP="007638B0">
      <w:pPr>
        <w:jc w:val="both"/>
        <w:rPr>
          <w:lang w:val="hr-HR"/>
        </w:rPr>
      </w:pPr>
    </w:p>
    <w:p w14:paraId="6FB630A3" w14:textId="407E5FB6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poticati razvoj suradnje u području kulture s ciljem uzajamnoga upoznavanja kulture i umjetničkoga stvaralaštva dviju zemalja. </w:t>
      </w:r>
    </w:p>
    <w:p w14:paraId="4B2A9B63" w14:textId="77777777" w:rsidR="00A347A2" w:rsidRPr="00C73D41" w:rsidRDefault="00A347A2" w:rsidP="007638B0">
      <w:pPr>
        <w:ind w:firstLine="708"/>
        <w:jc w:val="both"/>
        <w:rPr>
          <w:lang w:val="hr-HR"/>
        </w:rPr>
      </w:pPr>
    </w:p>
    <w:p w14:paraId="3B74CF08" w14:textId="77777777" w:rsidR="007638B0" w:rsidRPr="00C73D41" w:rsidRDefault="007638B0" w:rsidP="007638B0">
      <w:pPr>
        <w:pStyle w:val="ListParagraph"/>
        <w:jc w:val="both"/>
        <w:rPr>
          <w:lang w:val="hr-HR"/>
        </w:rPr>
      </w:pPr>
      <w:r w:rsidRPr="00C73D41">
        <w:rPr>
          <w:lang w:val="hr-HR"/>
        </w:rPr>
        <w:t>Stranke će poticati razmjenu kulturno-umjetničkih društava, solista, kao i izložbi.</w:t>
      </w:r>
    </w:p>
    <w:p w14:paraId="0B373C74" w14:textId="77777777" w:rsidR="007638B0" w:rsidRPr="00C73D41" w:rsidRDefault="007638B0" w:rsidP="007638B0">
      <w:pPr>
        <w:jc w:val="both"/>
        <w:rPr>
          <w:lang w:val="hr-HR"/>
        </w:rPr>
      </w:pPr>
      <w:r w:rsidRPr="00C73D41">
        <w:rPr>
          <w:lang w:val="hr-HR"/>
        </w:rPr>
        <w:tab/>
      </w:r>
    </w:p>
    <w:p w14:paraId="6116D9BF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2.</w:t>
      </w:r>
    </w:p>
    <w:p w14:paraId="44AC69A6" w14:textId="77777777" w:rsidR="007638B0" w:rsidRPr="00C73D41" w:rsidRDefault="007638B0" w:rsidP="007638B0">
      <w:pPr>
        <w:jc w:val="both"/>
        <w:rPr>
          <w:lang w:val="hr-HR"/>
        </w:rPr>
      </w:pPr>
    </w:p>
    <w:p w14:paraId="255DE969" w14:textId="52DBF7ED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se uzajamno izvješćivati o kulturnim </w:t>
      </w:r>
      <w:r w:rsidR="00037E7B" w:rsidRPr="00C73D41">
        <w:rPr>
          <w:lang w:val="hr-HR"/>
        </w:rPr>
        <w:t xml:space="preserve">događanjima </w:t>
      </w:r>
      <w:r w:rsidRPr="00C73D41">
        <w:rPr>
          <w:lang w:val="hr-HR"/>
        </w:rPr>
        <w:t xml:space="preserve">u njihovim zemljama, razmjenjivat će podatke o značajnim umjetničkim festivalima, natjecanjima, nastupima profesionalnih i neprofesionalnih kulturno-umjetničkih društava, </w:t>
      </w:r>
      <w:r w:rsidR="00CD3D09" w:rsidRPr="00C73D41">
        <w:rPr>
          <w:lang w:val="hr-HR"/>
        </w:rPr>
        <w:t xml:space="preserve">te </w:t>
      </w:r>
      <w:r w:rsidRPr="00C73D41">
        <w:rPr>
          <w:lang w:val="hr-HR"/>
        </w:rPr>
        <w:t>poticati sudjelovanje njihovih umjetnika na međunarodnim folklornim festivalima koji se održavaju u</w:t>
      </w:r>
      <w:r w:rsidR="00BA56A5" w:rsidRPr="00C73D41">
        <w:rPr>
          <w:lang w:val="hr-HR"/>
        </w:rPr>
        <w:t xml:space="preserve"> </w:t>
      </w:r>
      <w:r w:rsidR="00E979B0" w:rsidRPr="00C73D41">
        <w:rPr>
          <w:lang w:val="hr-HR"/>
        </w:rPr>
        <w:t>zemlji druge</w:t>
      </w:r>
      <w:r w:rsidR="00DA4003" w:rsidRPr="00C73D41">
        <w:rPr>
          <w:lang w:val="hr-HR"/>
        </w:rPr>
        <w:t xml:space="preserve"> s</w:t>
      </w:r>
      <w:r w:rsidR="00BA56A5" w:rsidRPr="00C73D41">
        <w:rPr>
          <w:lang w:val="hr-HR"/>
        </w:rPr>
        <w:t>tranke</w:t>
      </w:r>
      <w:r w:rsidRPr="00C73D41">
        <w:rPr>
          <w:lang w:val="hr-HR"/>
        </w:rPr>
        <w:t xml:space="preserve">, kao i </w:t>
      </w:r>
      <w:r w:rsidR="00CD3D09" w:rsidRPr="00C73D41">
        <w:rPr>
          <w:lang w:val="hr-HR"/>
        </w:rPr>
        <w:t>razmjenjivati</w:t>
      </w:r>
      <w:r w:rsidRPr="00C73D41">
        <w:rPr>
          <w:lang w:val="hr-HR"/>
        </w:rPr>
        <w:t xml:space="preserve"> izaslanstava stručnjaka i predstavnika kulture. </w:t>
      </w:r>
    </w:p>
    <w:p w14:paraId="1ED02E66" w14:textId="77777777" w:rsidR="007638B0" w:rsidRPr="00C73D41" w:rsidRDefault="007638B0" w:rsidP="007638B0">
      <w:pPr>
        <w:jc w:val="both"/>
        <w:rPr>
          <w:lang w:val="hr-HR"/>
        </w:rPr>
      </w:pPr>
    </w:p>
    <w:p w14:paraId="3390BCF2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3.</w:t>
      </w:r>
    </w:p>
    <w:p w14:paraId="52AD6B1A" w14:textId="77777777" w:rsidR="007638B0" w:rsidRPr="00C73D41" w:rsidRDefault="007638B0" w:rsidP="007638B0">
      <w:pPr>
        <w:jc w:val="both"/>
        <w:rPr>
          <w:lang w:val="hr-HR"/>
        </w:rPr>
      </w:pPr>
    </w:p>
    <w:p w14:paraId="61F2A075" w14:textId="0905AB5A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pomagati u uspostavljanju izravnih veza između institucija, poticati razvoj suradnje </w:t>
      </w:r>
      <w:r w:rsidR="00CD3D09" w:rsidRPr="00C73D41">
        <w:rPr>
          <w:lang w:val="hr-HR"/>
        </w:rPr>
        <w:t>u</w:t>
      </w:r>
      <w:r w:rsidRPr="00C73D41">
        <w:rPr>
          <w:lang w:val="hr-HR"/>
        </w:rPr>
        <w:t xml:space="preserve"> području glazbene, plesne i kazališne umjetnosti na temelju izravno sklopljenih ugovora</w:t>
      </w:r>
      <w:r w:rsidR="00FD6C1C" w:rsidRPr="00C73D41">
        <w:rPr>
          <w:lang w:val="hr-HR"/>
        </w:rPr>
        <w:t xml:space="preserve"> </w:t>
      </w:r>
      <w:r w:rsidRPr="00C73D41">
        <w:rPr>
          <w:lang w:val="hr-HR"/>
        </w:rPr>
        <w:t xml:space="preserve">između pojedinih kulturnih ustanova </w:t>
      </w:r>
      <w:r w:rsidR="00331CC3" w:rsidRPr="00C73D41">
        <w:rPr>
          <w:lang w:val="hr-HR"/>
        </w:rPr>
        <w:t xml:space="preserve">i poticati suradnju </w:t>
      </w:r>
      <w:r w:rsidRPr="00C73D41">
        <w:rPr>
          <w:lang w:val="hr-HR"/>
        </w:rPr>
        <w:t>u okviru međunarodnih glazbenih natjecanja i festivala u Republici Hrvatskoj i u Republici Latviji.</w:t>
      </w:r>
    </w:p>
    <w:p w14:paraId="34028471" w14:textId="77777777" w:rsidR="007638B0" w:rsidRPr="00C73D41" w:rsidRDefault="007638B0" w:rsidP="007638B0">
      <w:pPr>
        <w:jc w:val="center"/>
        <w:rPr>
          <w:b/>
          <w:lang w:val="hr-HR"/>
        </w:rPr>
      </w:pPr>
    </w:p>
    <w:p w14:paraId="5F9FB805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4.</w:t>
      </w:r>
    </w:p>
    <w:p w14:paraId="0D6370E9" w14:textId="77777777" w:rsidR="007638B0" w:rsidRPr="00C73D41" w:rsidRDefault="007638B0" w:rsidP="007638B0">
      <w:pPr>
        <w:jc w:val="both"/>
        <w:rPr>
          <w:lang w:val="hr-HR"/>
        </w:rPr>
      </w:pPr>
    </w:p>
    <w:p w14:paraId="3AEF4CFF" w14:textId="130F6B0F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</w:t>
      </w:r>
      <w:r w:rsidR="007A6C6D" w:rsidRPr="00C73D41">
        <w:rPr>
          <w:lang w:val="hr-HR"/>
        </w:rPr>
        <w:t xml:space="preserve">će poticati izravnu suradnju u </w:t>
      </w:r>
      <w:r w:rsidRPr="00C73D41">
        <w:rPr>
          <w:lang w:val="hr-HR"/>
        </w:rPr>
        <w:t xml:space="preserve">području kazališne umjetnosti, naročito između ansambala i stvaralaca, razmjenu stručnjaka </w:t>
      </w:r>
      <w:r w:rsidR="00CD3D09" w:rsidRPr="00C73D41">
        <w:rPr>
          <w:lang w:val="hr-HR"/>
        </w:rPr>
        <w:t>u</w:t>
      </w:r>
      <w:r w:rsidRPr="00C73D41">
        <w:rPr>
          <w:lang w:val="hr-HR"/>
        </w:rPr>
        <w:t xml:space="preserve"> područj</w:t>
      </w:r>
      <w:r w:rsidR="00CD3D09" w:rsidRPr="00C73D41">
        <w:rPr>
          <w:lang w:val="hr-HR"/>
        </w:rPr>
        <w:t>u</w:t>
      </w:r>
      <w:r w:rsidRPr="00C73D41">
        <w:rPr>
          <w:lang w:val="hr-HR"/>
        </w:rPr>
        <w:t xml:space="preserve"> kazališne umjetnosti u obliku poziva na kratkoročne radne i studijske boravke, pozivanjem promatrača na </w:t>
      </w:r>
      <w:r w:rsidRPr="00C73D41">
        <w:rPr>
          <w:lang w:val="hr-HR"/>
        </w:rPr>
        <w:lastRenderedPageBreak/>
        <w:t>kazališne festivale, kao i dru</w:t>
      </w:r>
      <w:r w:rsidR="00F13729" w:rsidRPr="00C73D41">
        <w:rPr>
          <w:lang w:val="hr-HR"/>
        </w:rPr>
        <w:t>ga značajna domaća</w:t>
      </w:r>
      <w:r w:rsidR="009E21A1" w:rsidRPr="00C73D41">
        <w:rPr>
          <w:lang w:val="hr-HR"/>
        </w:rPr>
        <w:t xml:space="preserve"> i međunarodna kazališna</w:t>
      </w:r>
      <w:r w:rsidR="0063488D" w:rsidRPr="00C73D41">
        <w:rPr>
          <w:lang w:val="hr-HR"/>
        </w:rPr>
        <w:t xml:space="preserve"> događanja</w:t>
      </w:r>
      <w:r w:rsidRPr="00C73D41">
        <w:rPr>
          <w:lang w:val="hr-HR"/>
        </w:rPr>
        <w:t xml:space="preserve"> u Republici Hrvatskoj i u Republici Latviji.</w:t>
      </w:r>
    </w:p>
    <w:p w14:paraId="0969AEE1" w14:textId="77777777" w:rsidR="007638B0" w:rsidRPr="00C73D41" w:rsidRDefault="007638B0" w:rsidP="007638B0">
      <w:pPr>
        <w:jc w:val="both"/>
        <w:rPr>
          <w:lang w:val="hr-HR"/>
        </w:rPr>
      </w:pPr>
    </w:p>
    <w:p w14:paraId="366691DB" w14:textId="71D9CC91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poticati razmjenu informacijskih </w:t>
      </w:r>
      <w:r w:rsidR="001B34BF" w:rsidRPr="00C73D41">
        <w:rPr>
          <w:lang w:val="hr-HR"/>
        </w:rPr>
        <w:t xml:space="preserve">materijala u području kazališta, </w:t>
      </w:r>
      <w:r w:rsidRPr="00C73D41">
        <w:rPr>
          <w:lang w:val="hr-HR"/>
        </w:rPr>
        <w:t xml:space="preserve">između kazališta, </w:t>
      </w:r>
      <w:r w:rsidR="00C81A57" w:rsidRPr="00C73D41">
        <w:rPr>
          <w:lang w:val="hr-HR"/>
        </w:rPr>
        <w:t xml:space="preserve">kazališnih </w:t>
      </w:r>
      <w:r w:rsidRPr="00C73D41">
        <w:rPr>
          <w:lang w:val="hr-HR"/>
        </w:rPr>
        <w:t xml:space="preserve">umjetničkih organizacija i udruga, kao i poticati predstavljanje izvornoga stvaralaštva </w:t>
      </w:r>
      <w:r w:rsidR="00C81A57" w:rsidRPr="00C73D41">
        <w:rPr>
          <w:lang w:val="hr-HR"/>
        </w:rPr>
        <w:t xml:space="preserve">kazališnih </w:t>
      </w:r>
      <w:r w:rsidRPr="00C73D41">
        <w:rPr>
          <w:lang w:val="hr-HR"/>
        </w:rPr>
        <w:t xml:space="preserve">autora jedne zemlje u drugoj zemlji. </w:t>
      </w:r>
    </w:p>
    <w:p w14:paraId="17F6472B" w14:textId="77777777" w:rsidR="00785831" w:rsidRPr="00C73D41" w:rsidRDefault="00785831" w:rsidP="007638B0">
      <w:pPr>
        <w:ind w:firstLine="708"/>
        <w:jc w:val="both"/>
        <w:rPr>
          <w:lang w:val="hr-HR"/>
        </w:rPr>
      </w:pPr>
    </w:p>
    <w:p w14:paraId="5E14F078" w14:textId="55682B68" w:rsidR="00785831" w:rsidRPr="00C73D41" w:rsidRDefault="00785831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Hrvatska st</w:t>
      </w:r>
      <w:r w:rsidR="009C131A" w:rsidRPr="00C73D41">
        <w:rPr>
          <w:lang w:val="hr-HR"/>
        </w:rPr>
        <w:t>ran</w:t>
      </w:r>
      <w:r w:rsidR="00CD3D09" w:rsidRPr="00C73D41">
        <w:rPr>
          <w:lang w:val="hr-HR"/>
        </w:rPr>
        <w:t>k</w:t>
      </w:r>
      <w:r w:rsidR="009C131A" w:rsidRPr="00C73D41">
        <w:rPr>
          <w:lang w:val="hr-HR"/>
        </w:rPr>
        <w:t>a predlaže sljedeće izvedbe l</w:t>
      </w:r>
      <w:r w:rsidRPr="00C73D41">
        <w:rPr>
          <w:lang w:val="hr-HR"/>
        </w:rPr>
        <w:t xml:space="preserve">atvijskoj strani: </w:t>
      </w:r>
    </w:p>
    <w:p w14:paraId="645A201B" w14:textId="77777777" w:rsidR="00785831" w:rsidRPr="00C73D41" w:rsidRDefault="00785831" w:rsidP="007638B0">
      <w:pPr>
        <w:ind w:firstLine="708"/>
        <w:jc w:val="both"/>
        <w:rPr>
          <w:lang w:val="hr-HR"/>
        </w:rPr>
      </w:pPr>
    </w:p>
    <w:p w14:paraId="64CA9707" w14:textId="4A42C5E5" w:rsidR="00785831" w:rsidRPr="00C73D41" w:rsidRDefault="009D6B60" w:rsidP="0078583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C73D41">
        <w:rPr>
          <w:lang w:val="hr-HR"/>
        </w:rPr>
        <w:t>Dubrovačke ljetne igre (</w:t>
      </w:r>
      <w:r w:rsidR="00C81A57" w:rsidRPr="00C73D41">
        <w:rPr>
          <w:lang w:val="hr-HR"/>
        </w:rPr>
        <w:t>godišnje</w:t>
      </w:r>
      <w:r w:rsidRPr="00C73D41">
        <w:rPr>
          <w:lang w:val="hr-HR"/>
        </w:rPr>
        <w:t>)</w:t>
      </w:r>
      <w:r w:rsidR="00C81A57" w:rsidRPr="00C73D41">
        <w:rPr>
          <w:lang w:val="hr-HR"/>
        </w:rPr>
        <w:t>;</w:t>
      </w:r>
    </w:p>
    <w:p w14:paraId="18497DD2" w14:textId="4A0D3A1E" w:rsidR="00C93A8B" w:rsidRPr="00C73D41" w:rsidRDefault="009D6B60" w:rsidP="0078583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C73D41">
        <w:rPr>
          <w:lang w:val="hr-HR"/>
        </w:rPr>
        <w:t>Splitsko ljeto (</w:t>
      </w:r>
      <w:r w:rsidR="00C93A8B" w:rsidRPr="00C73D41">
        <w:rPr>
          <w:lang w:val="hr-HR"/>
        </w:rPr>
        <w:t>godišnje</w:t>
      </w:r>
      <w:r w:rsidRPr="00C73D41">
        <w:rPr>
          <w:lang w:val="hr-HR"/>
        </w:rPr>
        <w:t>)</w:t>
      </w:r>
      <w:r w:rsidR="00C93A8B" w:rsidRPr="00C73D41">
        <w:rPr>
          <w:lang w:val="hr-HR"/>
        </w:rPr>
        <w:t xml:space="preserve">. </w:t>
      </w:r>
    </w:p>
    <w:p w14:paraId="1DE77CA3" w14:textId="77777777" w:rsidR="00C93A8B" w:rsidRPr="00C73D41" w:rsidRDefault="00C93A8B" w:rsidP="00C93A8B">
      <w:pPr>
        <w:pStyle w:val="ListParagraph"/>
        <w:ind w:left="1428"/>
        <w:jc w:val="both"/>
        <w:rPr>
          <w:lang w:val="hr-HR"/>
        </w:rPr>
      </w:pPr>
    </w:p>
    <w:p w14:paraId="4B10C68D" w14:textId="12BE5DCE" w:rsidR="00785831" w:rsidRPr="00C73D41" w:rsidRDefault="00785831" w:rsidP="00785831">
      <w:pPr>
        <w:ind w:left="708"/>
        <w:jc w:val="both"/>
        <w:rPr>
          <w:lang w:val="hr-HR"/>
        </w:rPr>
      </w:pPr>
      <w:r w:rsidRPr="00C73D41">
        <w:rPr>
          <w:lang w:val="hr-HR"/>
        </w:rPr>
        <w:t>Latvijska stran</w:t>
      </w:r>
      <w:r w:rsidR="00CD3D09" w:rsidRPr="00C73D41">
        <w:rPr>
          <w:lang w:val="hr-HR"/>
        </w:rPr>
        <w:t>k</w:t>
      </w:r>
      <w:r w:rsidRPr="00C73D41">
        <w:rPr>
          <w:lang w:val="hr-HR"/>
        </w:rPr>
        <w:t>a predlaže s</w:t>
      </w:r>
      <w:r w:rsidR="009C131A" w:rsidRPr="00C73D41">
        <w:rPr>
          <w:lang w:val="hr-HR"/>
        </w:rPr>
        <w:t>ljedeće izvedbe h</w:t>
      </w:r>
      <w:r w:rsidRPr="00C73D41">
        <w:rPr>
          <w:lang w:val="hr-HR"/>
        </w:rPr>
        <w:t>rvatskoj strani:</w:t>
      </w:r>
    </w:p>
    <w:p w14:paraId="5D9DF559" w14:textId="77777777" w:rsidR="00785831" w:rsidRPr="00C73D41" w:rsidRDefault="00785831" w:rsidP="00785831">
      <w:pPr>
        <w:ind w:left="708"/>
        <w:jc w:val="both"/>
        <w:rPr>
          <w:lang w:val="hr-HR"/>
        </w:rPr>
      </w:pPr>
    </w:p>
    <w:p w14:paraId="0FDA4747" w14:textId="619D099A" w:rsidR="00785831" w:rsidRPr="00C73D41" w:rsidRDefault="00B157AB" w:rsidP="00785831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C73D41">
        <w:rPr>
          <w:lang w:val="hr-HR"/>
        </w:rPr>
        <w:t>Baltička kazališna smotra</w:t>
      </w:r>
      <w:r w:rsidR="00785831" w:rsidRPr="00C73D41">
        <w:rPr>
          <w:lang w:val="hr-HR"/>
        </w:rPr>
        <w:t xml:space="preserve"> „</w:t>
      </w:r>
      <w:r w:rsidR="00ED3B1F" w:rsidRPr="00C73D41">
        <w:rPr>
          <w:lang w:val="hr-HR"/>
        </w:rPr>
        <w:t>Forum b</w:t>
      </w:r>
      <w:r w:rsidRPr="00C73D41">
        <w:rPr>
          <w:lang w:val="hr-HR"/>
        </w:rPr>
        <w:t>altičke</w:t>
      </w:r>
      <w:r w:rsidR="00ED3B1F" w:rsidRPr="00C73D41">
        <w:rPr>
          <w:lang w:val="hr-HR"/>
        </w:rPr>
        <w:t xml:space="preserve"> drame</w:t>
      </w:r>
      <w:r w:rsidR="00785831" w:rsidRPr="00C73D41">
        <w:rPr>
          <w:lang w:val="hr-HR"/>
        </w:rPr>
        <w:t>“ u 2023</w:t>
      </w:r>
      <w:r w:rsidR="009C131A" w:rsidRPr="00C73D41">
        <w:rPr>
          <w:lang w:val="hr-HR"/>
        </w:rPr>
        <w:t>.</w:t>
      </w:r>
      <w:r w:rsidR="00785831" w:rsidRPr="00C73D41">
        <w:rPr>
          <w:lang w:val="hr-HR"/>
        </w:rPr>
        <w:t>;</w:t>
      </w:r>
    </w:p>
    <w:p w14:paraId="43ED3081" w14:textId="77777777" w:rsidR="00785831" w:rsidRPr="00C73D41" w:rsidRDefault="0082781E" w:rsidP="00785831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C73D41">
        <w:rPr>
          <w:lang w:val="hr-HR"/>
        </w:rPr>
        <w:t>Međunarodni festival s</w:t>
      </w:r>
      <w:r w:rsidR="006744FE" w:rsidRPr="00C73D41">
        <w:rPr>
          <w:lang w:val="hr-HR"/>
        </w:rPr>
        <w:t>uvremenog kazališta „</w:t>
      </w:r>
      <w:r w:rsidR="00F501CE" w:rsidRPr="00C73D41">
        <w:rPr>
          <w:lang w:val="hr-HR"/>
        </w:rPr>
        <w:t>Homo No</w:t>
      </w:r>
      <w:r w:rsidR="006744FE" w:rsidRPr="00C73D41">
        <w:rPr>
          <w:lang w:val="hr-HR"/>
        </w:rPr>
        <w:t>vus“ (godišnje).</w:t>
      </w:r>
    </w:p>
    <w:p w14:paraId="7D6AAA2A" w14:textId="77777777" w:rsidR="007638B0" w:rsidRPr="00C73D41" w:rsidRDefault="007638B0" w:rsidP="007638B0">
      <w:pPr>
        <w:jc w:val="both"/>
        <w:rPr>
          <w:lang w:val="hr-HR"/>
        </w:rPr>
      </w:pPr>
    </w:p>
    <w:p w14:paraId="000EFD48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5.</w:t>
      </w:r>
    </w:p>
    <w:p w14:paraId="5A17558C" w14:textId="77777777" w:rsidR="007638B0" w:rsidRPr="00C73D41" w:rsidRDefault="007638B0" w:rsidP="007638B0">
      <w:pPr>
        <w:jc w:val="both"/>
        <w:rPr>
          <w:lang w:val="hr-HR"/>
        </w:rPr>
      </w:pPr>
    </w:p>
    <w:p w14:paraId="4C39C403" w14:textId="1F0448D8" w:rsidR="007638B0" w:rsidRPr="00C73D41" w:rsidRDefault="007638B0" w:rsidP="00F13BDD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poticati izravnu suradnju u području glazbe, naročito između vokalnih i instrumentalnih solista, dirigenata i manjih ansambala, razmjenu glazbenih stručnjaka u obliku poziva na kratkoročne radne i studijske boravke, </w:t>
      </w:r>
      <w:r w:rsidR="00EE4877" w:rsidRPr="00C73D41">
        <w:rPr>
          <w:lang w:val="hr-HR"/>
        </w:rPr>
        <w:t xml:space="preserve">sudjelovanje </w:t>
      </w:r>
      <w:r w:rsidRPr="00C73D41">
        <w:rPr>
          <w:lang w:val="hr-HR"/>
        </w:rPr>
        <w:t>promatrača na glazbenim festivalima i</w:t>
      </w:r>
      <w:r w:rsidR="007D10D2" w:rsidRPr="00C73D41">
        <w:rPr>
          <w:lang w:val="hr-HR"/>
        </w:rPr>
        <w:t xml:space="preserve"> ostalim</w:t>
      </w:r>
      <w:r w:rsidRPr="00C73D41">
        <w:rPr>
          <w:lang w:val="hr-HR"/>
        </w:rPr>
        <w:t> značajnim glazbenim priredbama</w:t>
      </w:r>
      <w:r w:rsidR="007D10D2" w:rsidRPr="00C73D41">
        <w:rPr>
          <w:lang w:val="hr-HR"/>
        </w:rPr>
        <w:t xml:space="preserve"> i prezentacijama djela</w:t>
      </w:r>
      <w:r w:rsidR="00EE4877" w:rsidRPr="00C73D41">
        <w:rPr>
          <w:lang w:val="hr-HR"/>
        </w:rPr>
        <w:t xml:space="preserve"> glazbenih</w:t>
      </w:r>
      <w:r w:rsidRPr="00C73D41">
        <w:rPr>
          <w:lang w:val="hr-HR"/>
        </w:rPr>
        <w:t xml:space="preserve"> autora jedne zemlje u drugoj zemlji. </w:t>
      </w:r>
    </w:p>
    <w:p w14:paraId="5F217AA2" w14:textId="77777777" w:rsidR="007638B0" w:rsidRPr="00C73D41" w:rsidRDefault="007638B0" w:rsidP="007638B0">
      <w:pPr>
        <w:jc w:val="both"/>
        <w:rPr>
          <w:lang w:val="hr-HR"/>
        </w:rPr>
      </w:pPr>
    </w:p>
    <w:p w14:paraId="226A8700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6.</w:t>
      </w:r>
    </w:p>
    <w:p w14:paraId="6BC9BEEC" w14:textId="77777777" w:rsidR="007638B0" w:rsidRPr="00C73D41" w:rsidRDefault="007638B0" w:rsidP="007638B0">
      <w:pPr>
        <w:jc w:val="both"/>
        <w:rPr>
          <w:lang w:val="hr-HR"/>
        </w:rPr>
      </w:pPr>
    </w:p>
    <w:p w14:paraId="35AE5F38" w14:textId="7DF62C4D" w:rsidR="007638B0" w:rsidRPr="00C73D41" w:rsidRDefault="007638B0" w:rsidP="007638B0">
      <w:pPr>
        <w:ind w:firstLine="708"/>
        <w:jc w:val="both"/>
        <w:rPr>
          <w:rFonts w:eastAsia="Calibri"/>
          <w:lang w:val="hr-HR"/>
        </w:rPr>
      </w:pPr>
      <w:r w:rsidRPr="00C73D41">
        <w:rPr>
          <w:lang w:val="hr-HR"/>
        </w:rPr>
        <w:t xml:space="preserve">Stranke će </w:t>
      </w:r>
      <w:r w:rsidR="00ED3B1F" w:rsidRPr="00C73D41">
        <w:rPr>
          <w:rFonts w:eastAsia="Calibri"/>
          <w:lang w:val="hr-HR"/>
        </w:rPr>
        <w:t>poticati izravne veze</w:t>
      </w:r>
      <w:r w:rsidR="00B93001" w:rsidRPr="00C73D41">
        <w:rPr>
          <w:rFonts w:eastAsia="Calibri"/>
          <w:lang w:val="hr-HR"/>
        </w:rPr>
        <w:t xml:space="preserve"> u području književnosti</w:t>
      </w:r>
      <w:r w:rsidR="00421229" w:rsidRPr="00C73D41">
        <w:rPr>
          <w:rFonts w:eastAsia="Calibri"/>
          <w:lang w:val="hr-HR"/>
        </w:rPr>
        <w:t xml:space="preserve"> između autora </w:t>
      </w:r>
      <w:r w:rsidR="00F43214" w:rsidRPr="00C73D41">
        <w:rPr>
          <w:rFonts w:eastAsia="Calibri"/>
          <w:lang w:val="hr-HR"/>
        </w:rPr>
        <w:t xml:space="preserve">iz </w:t>
      </w:r>
      <w:r w:rsidRPr="00C73D41">
        <w:rPr>
          <w:rFonts w:eastAsia="Calibri"/>
          <w:lang w:val="hr-HR"/>
        </w:rPr>
        <w:t xml:space="preserve">dviju zemalja, podupirati suradnju između </w:t>
      </w:r>
      <w:r w:rsidR="00B93001" w:rsidRPr="00C73D41">
        <w:rPr>
          <w:rFonts w:eastAsia="Calibri"/>
          <w:lang w:val="hr-HR"/>
        </w:rPr>
        <w:t xml:space="preserve">književnih </w:t>
      </w:r>
      <w:r w:rsidRPr="00C73D41">
        <w:rPr>
          <w:rFonts w:eastAsia="Calibri"/>
          <w:lang w:val="hr-HR"/>
        </w:rPr>
        <w:t>prevoditelja i pružati im stipendijske boravke.</w:t>
      </w:r>
    </w:p>
    <w:p w14:paraId="7D87A801" w14:textId="77777777" w:rsidR="007638B0" w:rsidRPr="00C73D41" w:rsidRDefault="007638B0" w:rsidP="007638B0">
      <w:pPr>
        <w:jc w:val="both"/>
        <w:rPr>
          <w:rFonts w:eastAsia="Calibri"/>
          <w:lang w:val="hr-HR"/>
        </w:rPr>
      </w:pPr>
    </w:p>
    <w:p w14:paraId="58452533" w14:textId="65818B62" w:rsidR="00C73A6D" w:rsidRPr="00C73D41" w:rsidRDefault="00C73A6D" w:rsidP="007638B0">
      <w:pPr>
        <w:ind w:firstLine="708"/>
        <w:jc w:val="both"/>
        <w:rPr>
          <w:rFonts w:eastAsia="Calibri"/>
          <w:lang w:val="hr-HR"/>
        </w:rPr>
      </w:pPr>
      <w:r w:rsidRPr="00C73D41">
        <w:rPr>
          <w:rFonts w:eastAsia="Calibri"/>
          <w:lang w:val="hr-HR"/>
        </w:rPr>
        <w:t>Latvijska stran</w:t>
      </w:r>
      <w:r w:rsidR="00B40ADF" w:rsidRPr="00C73D41">
        <w:rPr>
          <w:rFonts w:eastAsia="Calibri"/>
          <w:lang w:val="hr-HR"/>
        </w:rPr>
        <w:t>k</w:t>
      </w:r>
      <w:r w:rsidRPr="00C73D41">
        <w:rPr>
          <w:rFonts w:eastAsia="Calibri"/>
          <w:lang w:val="hr-HR"/>
        </w:rPr>
        <w:t xml:space="preserve">a, za vrijeme trajanja ovog Programa, </w:t>
      </w:r>
      <w:r w:rsidR="005B38A2" w:rsidRPr="00C73D41">
        <w:rPr>
          <w:rFonts w:eastAsia="Calibri"/>
          <w:lang w:val="hr-HR"/>
        </w:rPr>
        <w:t>poziva h</w:t>
      </w:r>
      <w:r w:rsidRPr="00C73D41">
        <w:rPr>
          <w:rFonts w:eastAsia="Calibri"/>
          <w:lang w:val="hr-HR"/>
        </w:rPr>
        <w:t xml:space="preserve">rvatsku stranu da iskoristi mogućnost za tri (3) osobe (pisci, pjesnici i prevoditelji) u međunarodnoj </w:t>
      </w:r>
      <w:r w:rsidR="00837BD9" w:rsidRPr="00C73D41">
        <w:rPr>
          <w:rFonts w:eastAsia="Calibri"/>
          <w:lang w:val="hr-HR"/>
        </w:rPr>
        <w:t xml:space="preserve">Kući u </w:t>
      </w:r>
      <w:r w:rsidRPr="00C73D41">
        <w:rPr>
          <w:rFonts w:eastAsia="Calibri"/>
          <w:lang w:val="hr-HR"/>
        </w:rPr>
        <w:t>Vent</w:t>
      </w:r>
      <w:r w:rsidR="00837BD9" w:rsidRPr="00C73D41">
        <w:rPr>
          <w:rFonts w:eastAsia="Calibri"/>
          <w:lang w:val="hr-HR"/>
        </w:rPr>
        <w:t>s</w:t>
      </w:r>
      <w:r w:rsidR="00196538" w:rsidRPr="00C73D41">
        <w:rPr>
          <w:rFonts w:eastAsia="Calibri"/>
          <w:lang w:val="hr-HR"/>
        </w:rPr>
        <w:t>p</w:t>
      </w:r>
      <w:r w:rsidRPr="00C73D41">
        <w:rPr>
          <w:rFonts w:eastAsia="Calibri"/>
          <w:lang w:val="hr-HR"/>
        </w:rPr>
        <w:t>il</w:t>
      </w:r>
      <w:r w:rsidR="00837BD9" w:rsidRPr="00C73D41">
        <w:rPr>
          <w:rFonts w:eastAsia="Calibri"/>
          <w:lang w:val="hr-HR"/>
        </w:rPr>
        <w:t>su</w:t>
      </w:r>
      <w:r w:rsidRPr="00C73D41">
        <w:rPr>
          <w:rFonts w:eastAsia="Calibri"/>
          <w:lang w:val="hr-HR"/>
        </w:rPr>
        <w:t xml:space="preserve"> za pisce i prevoditelj</w:t>
      </w:r>
      <w:r w:rsidR="00FE54F2" w:rsidRPr="00C73D41">
        <w:rPr>
          <w:rFonts w:eastAsia="Calibri"/>
          <w:lang w:val="hr-HR"/>
        </w:rPr>
        <w:t>e</w:t>
      </w:r>
      <w:r w:rsidRPr="00C73D41">
        <w:rPr>
          <w:rFonts w:eastAsia="Calibri"/>
          <w:lang w:val="hr-HR"/>
        </w:rPr>
        <w:t xml:space="preserve"> (u daljnjem tekstu –</w:t>
      </w:r>
      <w:r w:rsidR="001C34D8" w:rsidRPr="00C73D41">
        <w:rPr>
          <w:rFonts w:eastAsia="Calibri"/>
          <w:lang w:val="hr-HR"/>
        </w:rPr>
        <w:t xml:space="preserve"> </w:t>
      </w:r>
      <w:r w:rsidR="00B77689" w:rsidRPr="00C73D41">
        <w:rPr>
          <w:rFonts w:eastAsia="Calibri"/>
          <w:lang w:val="hr-HR"/>
        </w:rPr>
        <w:t>Kuća</w:t>
      </w:r>
      <w:r w:rsidR="00837BD9" w:rsidRPr="00C73D41">
        <w:rPr>
          <w:rFonts w:eastAsia="Calibri"/>
          <w:lang w:val="hr-HR"/>
        </w:rPr>
        <w:t xml:space="preserve"> </w:t>
      </w:r>
      <w:r w:rsidR="005B38A2" w:rsidRPr="00C73D41">
        <w:rPr>
          <w:rFonts w:eastAsia="Calibri"/>
          <w:lang w:val="hr-HR"/>
        </w:rPr>
        <w:t xml:space="preserve">u </w:t>
      </w:r>
      <w:r w:rsidR="00837BD9" w:rsidRPr="00C73D41">
        <w:rPr>
          <w:rFonts w:eastAsia="Calibri"/>
          <w:lang w:val="hr-HR"/>
        </w:rPr>
        <w:t>Ventspils</w:t>
      </w:r>
      <w:r w:rsidR="005B38A2" w:rsidRPr="00C73D41">
        <w:rPr>
          <w:rFonts w:eastAsia="Calibri"/>
          <w:lang w:val="hr-HR"/>
        </w:rPr>
        <w:t>u</w:t>
      </w:r>
      <w:r w:rsidR="00B77689" w:rsidRPr="00C73D41">
        <w:rPr>
          <w:rFonts w:eastAsia="Calibri"/>
          <w:lang w:val="hr-HR"/>
        </w:rPr>
        <w:t>) da sudjeluju</w:t>
      </w:r>
      <w:r w:rsidR="00196538" w:rsidRPr="00C73D41">
        <w:rPr>
          <w:rFonts w:eastAsia="Calibri"/>
          <w:lang w:val="hr-HR"/>
        </w:rPr>
        <w:t xml:space="preserve"> u rezidenciji do </w:t>
      </w:r>
      <w:proofErr w:type="spellStart"/>
      <w:r w:rsidR="00F43214" w:rsidRPr="00C73D41">
        <w:rPr>
          <w:rFonts w:eastAsia="Calibri"/>
          <w:lang w:val="hr-HR"/>
        </w:rPr>
        <w:t>dvadesetosam</w:t>
      </w:r>
      <w:proofErr w:type="spellEnd"/>
      <w:r w:rsidR="00F43214" w:rsidRPr="00C73D41">
        <w:rPr>
          <w:rFonts w:eastAsia="Calibri"/>
          <w:lang w:val="hr-HR"/>
        </w:rPr>
        <w:t xml:space="preserve"> (</w:t>
      </w:r>
      <w:r w:rsidR="00196538" w:rsidRPr="00C73D41">
        <w:rPr>
          <w:rFonts w:eastAsia="Calibri"/>
          <w:lang w:val="hr-HR"/>
        </w:rPr>
        <w:t>28</w:t>
      </w:r>
      <w:r w:rsidR="00F43214" w:rsidRPr="00C73D41">
        <w:rPr>
          <w:rFonts w:eastAsia="Calibri"/>
          <w:lang w:val="hr-HR"/>
        </w:rPr>
        <w:t xml:space="preserve">) </w:t>
      </w:r>
      <w:r w:rsidRPr="00C73D41">
        <w:rPr>
          <w:rFonts w:eastAsia="Calibri"/>
          <w:lang w:val="hr-HR"/>
        </w:rPr>
        <w:t xml:space="preserve">dana. Glavni razlog </w:t>
      </w:r>
      <w:r w:rsidR="00B77689" w:rsidRPr="00C73D41">
        <w:rPr>
          <w:rFonts w:eastAsia="Calibri"/>
          <w:lang w:val="hr-HR"/>
        </w:rPr>
        <w:t xml:space="preserve">sudjelovanja </w:t>
      </w:r>
      <w:r w:rsidR="00FF34A7" w:rsidRPr="00C73D41">
        <w:rPr>
          <w:rFonts w:eastAsia="Calibri"/>
          <w:lang w:val="hr-HR"/>
        </w:rPr>
        <w:t>je prijevod l</w:t>
      </w:r>
      <w:r w:rsidRPr="00C73D41">
        <w:rPr>
          <w:rFonts w:eastAsia="Calibri"/>
          <w:lang w:val="hr-HR"/>
        </w:rPr>
        <w:t xml:space="preserve">atvijske literature. </w:t>
      </w:r>
      <w:r w:rsidR="00837BD9" w:rsidRPr="00C73D41">
        <w:rPr>
          <w:rFonts w:eastAsia="Calibri"/>
          <w:lang w:val="hr-HR"/>
        </w:rPr>
        <w:t xml:space="preserve">Kuća u </w:t>
      </w:r>
      <w:r w:rsidRPr="00C73D41">
        <w:rPr>
          <w:rFonts w:eastAsia="Calibri"/>
          <w:lang w:val="hr-HR"/>
        </w:rPr>
        <w:t>Ventspils</w:t>
      </w:r>
      <w:r w:rsidR="00837BD9" w:rsidRPr="00C73D41">
        <w:rPr>
          <w:rFonts w:eastAsia="Calibri"/>
          <w:lang w:val="hr-HR"/>
        </w:rPr>
        <w:t>u</w:t>
      </w:r>
      <w:r w:rsidRPr="00C73D41">
        <w:rPr>
          <w:rFonts w:eastAsia="Calibri"/>
          <w:lang w:val="hr-HR"/>
        </w:rPr>
        <w:t xml:space="preserve"> će pokriti troš</w:t>
      </w:r>
      <w:r w:rsidR="00E76701" w:rsidRPr="00C73D41">
        <w:rPr>
          <w:rFonts w:eastAsia="Calibri"/>
          <w:lang w:val="hr-HR"/>
        </w:rPr>
        <w:t>kove smještaja i jednom mjesečnu naknadu</w:t>
      </w:r>
      <w:r w:rsidRPr="00C73D41">
        <w:rPr>
          <w:rFonts w:eastAsia="Calibri"/>
          <w:lang w:val="hr-HR"/>
        </w:rPr>
        <w:t xml:space="preserve"> (školarinu). Dodatno, Kuća </w:t>
      </w:r>
      <w:r w:rsidR="00837BD9" w:rsidRPr="00C73D41">
        <w:rPr>
          <w:rFonts w:eastAsia="Calibri"/>
          <w:lang w:val="hr-HR"/>
        </w:rPr>
        <w:t xml:space="preserve">u Ventspilsu </w:t>
      </w:r>
      <w:r w:rsidR="00E76701" w:rsidRPr="00C73D41">
        <w:rPr>
          <w:rFonts w:eastAsia="Calibri"/>
          <w:lang w:val="hr-HR"/>
        </w:rPr>
        <w:t xml:space="preserve">daje </w:t>
      </w:r>
      <w:r w:rsidRPr="00C73D41">
        <w:rPr>
          <w:rFonts w:eastAsia="Calibri"/>
          <w:lang w:val="hr-HR"/>
        </w:rPr>
        <w:t xml:space="preserve">mogućnost jednom </w:t>
      </w:r>
      <w:r w:rsidR="00FE54F2" w:rsidRPr="00C73D41">
        <w:rPr>
          <w:rFonts w:eastAsia="Calibri"/>
          <w:lang w:val="hr-HR"/>
        </w:rPr>
        <w:t>(1) prevoditelju, koji prevodi</w:t>
      </w:r>
      <w:r w:rsidR="00196538" w:rsidRPr="00C73D41">
        <w:rPr>
          <w:rFonts w:eastAsia="Calibri"/>
          <w:lang w:val="hr-HR"/>
        </w:rPr>
        <w:t xml:space="preserve"> s latvijskog jezika, </w:t>
      </w:r>
      <w:r w:rsidRPr="00C73D41">
        <w:rPr>
          <w:rFonts w:eastAsia="Calibri"/>
          <w:lang w:val="hr-HR"/>
        </w:rPr>
        <w:t>da sudjeluje na intenzi</w:t>
      </w:r>
      <w:r w:rsidR="00196538" w:rsidRPr="00C73D41">
        <w:rPr>
          <w:rFonts w:eastAsia="Calibri"/>
          <w:lang w:val="hr-HR"/>
        </w:rPr>
        <w:t>vnom tečaju latvijskog jezika (</w:t>
      </w:r>
      <w:r w:rsidRPr="00C73D41">
        <w:rPr>
          <w:rFonts w:eastAsia="Calibri"/>
          <w:lang w:val="hr-HR"/>
        </w:rPr>
        <w:t>svi troškovi su pokriveni).</w:t>
      </w:r>
    </w:p>
    <w:p w14:paraId="6FB0F2A9" w14:textId="77777777" w:rsidR="00FE54F2" w:rsidRPr="00C73D41" w:rsidRDefault="00FE54F2" w:rsidP="007638B0">
      <w:pPr>
        <w:ind w:firstLine="708"/>
        <w:jc w:val="both"/>
        <w:rPr>
          <w:rFonts w:eastAsia="Calibri"/>
          <w:lang w:val="hr-HR"/>
        </w:rPr>
      </w:pPr>
    </w:p>
    <w:p w14:paraId="725A3521" w14:textId="77777777" w:rsidR="00E25583" w:rsidRPr="00C73D41" w:rsidRDefault="00E25583" w:rsidP="007638B0">
      <w:pPr>
        <w:ind w:firstLine="708"/>
        <w:jc w:val="both"/>
        <w:rPr>
          <w:rFonts w:eastAsia="Calibri"/>
          <w:lang w:val="hr-HR"/>
        </w:rPr>
      </w:pPr>
      <w:r w:rsidRPr="00C73D41">
        <w:rPr>
          <w:rFonts w:eastAsia="Calibri"/>
          <w:lang w:val="hr-HR"/>
        </w:rPr>
        <w:t>H</w:t>
      </w:r>
      <w:r w:rsidR="00B40ADF" w:rsidRPr="00C73D41">
        <w:rPr>
          <w:rFonts w:eastAsia="Calibri"/>
          <w:lang w:val="hr-HR"/>
        </w:rPr>
        <w:t>rvatska stranka</w:t>
      </w:r>
      <w:r w:rsidRPr="00C73D41">
        <w:rPr>
          <w:rFonts w:eastAsia="Calibri"/>
          <w:lang w:val="hr-HR"/>
        </w:rPr>
        <w:t xml:space="preserve"> potiče</w:t>
      </w:r>
      <w:r w:rsidR="006E2307" w:rsidRPr="00C73D41">
        <w:rPr>
          <w:rFonts w:eastAsia="Calibri"/>
          <w:lang w:val="hr-HR"/>
        </w:rPr>
        <w:t xml:space="preserve"> i poziva latvijske autore da s</w:t>
      </w:r>
      <w:r w:rsidRPr="00C73D41">
        <w:rPr>
          <w:rFonts w:eastAsia="Calibri"/>
          <w:lang w:val="hr-HR"/>
        </w:rPr>
        <w:t>e prijave na postojeće književne rezidencije u Hrvatskoj: Rezidencija za autore u Splitu, Kuća za pisce u Pazinu, Književno svratište Z</w:t>
      </w:r>
      <w:r w:rsidR="008C0CFD" w:rsidRPr="00C73D41">
        <w:rPr>
          <w:rFonts w:eastAsia="Calibri"/>
          <w:lang w:val="hr-HR"/>
        </w:rPr>
        <w:t>vona i n</w:t>
      </w:r>
      <w:r w:rsidRPr="00C73D41">
        <w:rPr>
          <w:rFonts w:eastAsia="Calibri"/>
          <w:lang w:val="hr-HR"/>
        </w:rPr>
        <w:t xml:space="preserve">ari u Ližnjanu, Rezidencija Kamov u Rijeci i Književni blok – Inicijativa za knjigu u Zagrebu. </w:t>
      </w:r>
    </w:p>
    <w:p w14:paraId="09B51705" w14:textId="77777777" w:rsidR="00B40ADF" w:rsidRPr="00C73D41" w:rsidRDefault="00B40ADF" w:rsidP="007638B0">
      <w:pPr>
        <w:ind w:firstLine="708"/>
        <w:jc w:val="both"/>
        <w:rPr>
          <w:rFonts w:eastAsia="Calibri"/>
          <w:lang w:val="hr-HR"/>
        </w:rPr>
      </w:pPr>
    </w:p>
    <w:p w14:paraId="0340E12E" w14:textId="035E2867" w:rsidR="00B40ADF" w:rsidRPr="00C73D41" w:rsidRDefault="00B40ADF" w:rsidP="00B40ADF">
      <w:pPr>
        <w:ind w:firstLine="708"/>
        <w:jc w:val="both"/>
      </w:pPr>
      <w:r w:rsidRPr="00C73D41">
        <w:rPr>
          <w:rFonts w:eastAsia="Calibri"/>
          <w:lang w:val="hr-HR"/>
        </w:rPr>
        <w:t>Prema svojim mogućnostima,</w:t>
      </w:r>
      <w:r w:rsidRPr="00C73D41">
        <w:rPr>
          <w:lang w:val="hr-HR"/>
        </w:rPr>
        <w:t xml:space="preserve"> s</w:t>
      </w:r>
      <w:r w:rsidR="000C4DB0" w:rsidRPr="00C73D41">
        <w:rPr>
          <w:lang w:val="hr-HR"/>
        </w:rPr>
        <w:t>tranke</w:t>
      </w:r>
      <w:r w:rsidRPr="00C73D41">
        <w:rPr>
          <w:lang w:val="hr-HR"/>
        </w:rPr>
        <w:t xml:space="preserve"> </w:t>
      </w:r>
      <w:r w:rsidRPr="00C73D41">
        <w:rPr>
          <w:rFonts w:eastAsia="Calibri"/>
          <w:lang w:val="hr-HR"/>
        </w:rPr>
        <w:t xml:space="preserve">će poticati uspostavu </w:t>
      </w:r>
      <w:r w:rsidR="00042BE8" w:rsidRPr="00C73D41">
        <w:rPr>
          <w:rFonts w:eastAsia="Calibri"/>
          <w:lang w:val="hr-HR"/>
        </w:rPr>
        <w:t>izravnih</w:t>
      </w:r>
      <w:r w:rsidRPr="00C73D41">
        <w:rPr>
          <w:rFonts w:eastAsia="Calibri"/>
          <w:lang w:val="hr-HR"/>
        </w:rPr>
        <w:t xml:space="preserve"> veza</w:t>
      </w:r>
      <w:r w:rsidR="00FE1B61" w:rsidRPr="00C73D41">
        <w:rPr>
          <w:rFonts w:eastAsia="Calibri"/>
          <w:lang w:val="hr-HR"/>
        </w:rPr>
        <w:t xml:space="preserve"> i</w:t>
      </w:r>
      <w:r w:rsidR="00196538" w:rsidRPr="00C73D41">
        <w:rPr>
          <w:rFonts w:eastAsia="Calibri"/>
          <w:lang w:val="hr-HR"/>
        </w:rPr>
        <w:t>zmeđu izdavačkih institucija obiju zemalja.</w:t>
      </w:r>
      <w:r w:rsidR="00FE1B61" w:rsidRPr="00C73D41">
        <w:rPr>
          <w:rFonts w:eastAsia="Calibri"/>
          <w:lang w:val="hr-HR"/>
        </w:rPr>
        <w:t xml:space="preserve"> </w:t>
      </w:r>
      <w:r w:rsidRPr="00C73D41">
        <w:rPr>
          <w:rFonts w:eastAsia="Calibri"/>
          <w:lang w:val="hr-HR"/>
        </w:rPr>
        <w:t xml:space="preserve">Stranke će poticati međusobno </w:t>
      </w:r>
      <w:r w:rsidRPr="00C73D41">
        <w:t xml:space="preserve">prevođenje i objavljivanje s jednog jezika na drugi, naročito onih autora istaknutih na </w:t>
      </w:r>
      <w:r w:rsidR="00CC2BD1" w:rsidRPr="00C73D41">
        <w:fldChar w:fldCharType="begin"/>
      </w:r>
      <w:r w:rsidR="00CC2BD1" w:rsidRPr="00C73D41">
        <w:instrText xml:space="preserve"> HYPERLINK "http://www.croatian-literature.hr" </w:instrText>
      </w:r>
      <w:r w:rsidR="00CC2BD1" w:rsidRPr="00C73D41">
        <w:fldChar w:fldCharType="separate"/>
      </w:r>
      <w:r w:rsidRPr="00C73D41">
        <w:rPr>
          <w:rStyle w:val="Hyperlink"/>
          <w:color w:val="auto"/>
          <w:u w:val="none"/>
        </w:rPr>
        <w:t>www.croatian-literature.hr</w:t>
      </w:r>
      <w:r w:rsidR="00CC2BD1" w:rsidRPr="00C73D41">
        <w:rPr>
          <w:rStyle w:val="Hyperlink"/>
          <w:color w:val="auto"/>
          <w:u w:val="none"/>
        </w:rPr>
        <w:fldChar w:fldCharType="end"/>
      </w:r>
      <w:r w:rsidR="00B93001" w:rsidRPr="00C73D41">
        <w:t xml:space="preserve"> i www.latvianliterature.lv</w:t>
      </w:r>
      <w:r w:rsidRPr="00C73D41">
        <w:t xml:space="preserve">. </w:t>
      </w:r>
    </w:p>
    <w:p w14:paraId="5BE36036" w14:textId="34AD3FF4" w:rsidR="008C0CFD" w:rsidRPr="00C73D41" w:rsidRDefault="008C0CFD" w:rsidP="004524B2">
      <w:pPr>
        <w:jc w:val="both"/>
        <w:rPr>
          <w:b/>
          <w:bCs/>
        </w:rPr>
      </w:pPr>
    </w:p>
    <w:p w14:paraId="3CEEDD4C" w14:textId="3ABEB156" w:rsidR="008C0CFD" w:rsidRPr="00C73D41" w:rsidRDefault="004B7BA0" w:rsidP="008347A5">
      <w:pPr>
        <w:ind w:firstLine="720"/>
        <w:jc w:val="both"/>
      </w:pPr>
      <w:r w:rsidRPr="00C73D41">
        <w:lastRenderedPageBreak/>
        <w:t xml:space="preserve">Stranke će </w:t>
      </w:r>
      <w:r w:rsidR="008347A5" w:rsidRPr="00C73D41">
        <w:t xml:space="preserve">poticati sudjelovanje </w:t>
      </w:r>
      <w:r w:rsidR="00BF1D7E" w:rsidRPr="00C73D41">
        <w:t xml:space="preserve">pisaca </w:t>
      </w:r>
      <w:r w:rsidR="00796368" w:rsidRPr="00C73D41">
        <w:t>i prevoditelja na književnim</w:t>
      </w:r>
      <w:r w:rsidR="006A784A" w:rsidRPr="00C73D41">
        <w:t xml:space="preserve"> događanjima</w:t>
      </w:r>
      <w:r w:rsidR="00F32F7E" w:rsidRPr="00C73D41">
        <w:t xml:space="preserve"> koja</w:t>
      </w:r>
      <w:r w:rsidR="008347A5" w:rsidRPr="00C73D41">
        <w:t xml:space="preserve"> će se održati</w:t>
      </w:r>
      <w:r w:rsidR="002703AD" w:rsidRPr="00C73D41">
        <w:t xml:space="preserve"> </w:t>
      </w:r>
      <w:r w:rsidR="00E979B0" w:rsidRPr="00C73D41">
        <w:t>u</w:t>
      </w:r>
      <w:r w:rsidR="002703AD" w:rsidRPr="00C73D41">
        <w:t xml:space="preserve"> zemlji </w:t>
      </w:r>
      <w:r w:rsidR="00E979B0" w:rsidRPr="00C73D41">
        <w:t xml:space="preserve">druge </w:t>
      </w:r>
      <w:r w:rsidR="00CB099D" w:rsidRPr="00C73D41">
        <w:t>s</w:t>
      </w:r>
      <w:r w:rsidR="002703AD" w:rsidRPr="00C73D41">
        <w:t>tranke</w:t>
      </w:r>
      <w:r w:rsidR="00CB099D" w:rsidRPr="00C73D41">
        <w:t xml:space="preserve">, </w:t>
      </w:r>
      <w:r w:rsidR="008347A5" w:rsidRPr="00C73D41">
        <w:t xml:space="preserve">na primjer </w:t>
      </w:r>
      <w:r w:rsidR="008C0CFD" w:rsidRPr="00C73D41">
        <w:t xml:space="preserve">Zagreb Book Festival, Festival europske kratke priče, </w:t>
      </w:r>
      <w:r w:rsidR="00F226B1" w:rsidRPr="00C73D41">
        <w:t>Makarski festival stripa (MaFest)</w:t>
      </w:r>
      <w:r w:rsidR="008C0CFD" w:rsidRPr="00C73D41">
        <w:t>, Zagreb Comi</w:t>
      </w:r>
      <w:r w:rsidR="00C064E4" w:rsidRPr="00C73D41">
        <w:t xml:space="preserve">c </w:t>
      </w:r>
      <w:r w:rsidR="008C0CFD" w:rsidRPr="00C73D41">
        <w:t>Con, LitLink</w:t>
      </w:r>
      <w:r w:rsidR="006A784A" w:rsidRPr="00C73D41">
        <w:t xml:space="preserve"> Festival</w:t>
      </w:r>
      <w:r w:rsidR="008C0CFD" w:rsidRPr="00C73D41">
        <w:t>, Festival svjetske književnosti</w:t>
      </w:r>
      <w:r w:rsidR="008347A5" w:rsidRPr="00C73D41">
        <w:t>,</w:t>
      </w:r>
      <w:r w:rsidR="008C0CFD" w:rsidRPr="00C73D41">
        <w:t xml:space="preserve"> </w:t>
      </w:r>
      <w:r w:rsidR="008347A5" w:rsidRPr="00C73D41">
        <w:t xml:space="preserve">kao i festivali posvećeni dječjoj književnosti kao </w:t>
      </w:r>
      <w:r w:rsidR="00A062C7" w:rsidRPr="00C73D41">
        <w:t xml:space="preserve">što su </w:t>
      </w:r>
      <w:r w:rsidR="008C0CFD" w:rsidRPr="00C73D41">
        <w:t xml:space="preserve">Ogulinski festival bajke, </w:t>
      </w:r>
      <w:r w:rsidR="00A139AB" w:rsidRPr="00C73D41">
        <w:t xml:space="preserve">Monte Librić </w:t>
      </w:r>
      <w:r w:rsidR="00803AB7" w:rsidRPr="00C73D41">
        <w:t>m</w:t>
      </w:r>
      <w:r w:rsidR="006A784A" w:rsidRPr="00C73D41">
        <w:t>e</w:t>
      </w:r>
      <w:r w:rsidR="00A139AB" w:rsidRPr="00C73D41">
        <w:t xml:space="preserve">đunarodni festival slikovnica, </w:t>
      </w:r>
      <w:r w:rsidR="00A062C7" w:rsidRPr="00C73D41">
        <w:t xml:space="preserve">Ovca u kutiji i </w:t>
      </w:r>
      <w:r w:rsidR="008C0CFD" w:rsidRPr="00C73D41">
        <w:t>Pazi, knjiga.</w:t>
      </w:r>
    </w:p>
    <w:p w14:paraId="32AC72BE" w14:textId="77777777" w:rsidR="008C0CFD" w:rsidRPr="00C73D41" w:rsidRDefault="008C0CFD" w:rsidP="008C0CFD">
      <w:pPr>
        <w:ind w:firstLine="720"/>
        <w:jc w:val="both"/>
      </w:pPr>
    </w:p>
    <w:p w14:paraId="1CBABD77" w14:textId="2CBA3B5B" w:rsidR="00C73A6D" w:rsidRPr="00C73D41" w:rsidRDefault="00B76A9A" w:rsidP="00B76A9A">
      <w:pPr>
        <w:ind w:firstLine="720"/>
        <w:jc w:val="both"/>
      </w:pPr>
      <w:r w:rsidRPr="00C73D41">
        <w:t>Stranke će poticati sudjelovanje nakla</w:t>
      </w:r>
      <w:r w:rsidR="00042BE8" w:rsidRPr="00C73D41">
        <w:t>dnika i izdavača na međunar</w:t>
      </w:r>
      <w:r w:rsidR="00EE6F2E" w:rsidRPr="00C73D41">
        <w:t>odnim sajmovima</w:t>
      </w:r>
      <w:r w:rsidRPr="00C73D41">
        <w:t xml:space="preserve"> knjiga </w:t>
      </w:r>
      <w:r w:rsidR="00C064E4" w:rsidRPr="00C73D41">
        <w:t>(</w:t>
      </w:r>
      <w:r w:rsidRPr="00C73D41">
        <w:t>Interliber Zagreb, Sa(n)jam knjige u</w:t>
      </w:r>
      <w:r w:rsidR="00C064E4" w:rsidRPr="00C73D41">
        <w:t> </w:t>
      </w:r>
      <w:r w:rsidRPr="00C73D41">
        <w:t>Istri</w:t>
      </w:r>
      <w:r w:rsidR="00C064E4" w:rsidRPr="00C73D41">
        <w:t>)</w:t>
      </w:r>
      <w:r w:rsidRPr="00C73D41">
        <w:t xml:space="preserve"> koji se održava</w:t>
      </w:r>
      <w:r w:rsidR="00042BE8" w:rsidRPr="00C73D41">
        <w:t>ju</w:t>
      </w:r>
      <w:r w:rsidRPr="00C73D41">
        <w:t xml:space="preserve"> u</w:t>
      </w:r>
      <w:r w:rsidR="00C064E4" w:rsidRPr="00C73D41">
        <w:t> obje</w:t>
      </w:r>
      <w:r w:rsidR="00042BE8" w:rsidRPr="00C73D41">
        <w:t>ma zemljama</w:t>
      </w:r>
      <w:r w:rsidRPr="00C73D41">
        <w:t>.</w:t>
      </w:r>
    </w:p>
    <w:p w14:paraId="43033AEC" w14:textId="77777777" w:rsidR="007638B0" w:rsidRPr="00C73D41" w:rsidRDefault="007638B0" w:rsidP="007638B0">
      <w:pPr>
        <w:jc w:val="both"/>
        <w:rPr>
          <w:lang w:val="hr-HR"/>
        </w:rPr>
      </w:pPr>
    </w:p>
    <w:p w14:paraId="6DF84E84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7.</w:t>
      </w:r>
    </w:p>
    <w:p w14:paraId="69E91589" w14:textId="77777777" w:rsidR="007638B0" w:rsidRPr="00C73D41" w:rsidRDefault="007638B0" w:rsidP="007638B0">
      <w:pPr>
        <w:jc w:val="both"/>
        <w:rPr>
          <w:lang w:val="hr-HR"/>
        </w:rPr>
      </w:pPr>
    </w:p>
    <w:p w14:paraId="2DEC2514" w14:textId="37ABB677" w:rsidR="007638B0" w:rsidRPr="00C73D41" w:rsidRDefault="007638B0" w:rsidP="007638B0">
      <w:pPr>
        <w:ind w:firstLine="708"/>
        <w:jc w:val="both"/>
        <w:rPr>
          <w:lang w:val="hr-HR" w:eastAsia="en-US"/>
        </w:rPr>
      </w:pPr>
      <w:r w:rsidRPr="00C73D41">
        <w:rPr>
          <w:lang w:val="hr-HR"/>
        </w:rPr>
        <w:t xml:space="preserve">Stranke će </w:t>
      </w:r>
      <w:r w:rsidRPr="00C73D41">
        <w:rPr>
          <w:lang w:val="hr-HR" w:eastAsia="en-US"/>
        </w:rPr>
        <w:t>poticati izravnu suradnju između muzeja, galerija, kao i</w:t>
      </w:r>
      <w:r w:rsidR="00DE3E1C" w:rsidRPr="00C73D41">
        <w:rPr>
          <w:lang w:val="hr-HR" w:eastAsia="en-US"/>
        </w:rPr>
        <w:t xml:space="preserve"> nevladinih</w:t>
      </w:r>
      <w:r w:rsidR="00886333" w:rsidRPr="00C73D41">
        <w:rPr>
          <w:lang w:val="hr-HR" w:eastAsia="en-US"/>
        </w:rPr>
        <w:t xml:space="preserve"> organizacija</w:t>
      </w:r>
      <w:r w:rsidR="00DE3E1C" w:rsidRPr="00C73D41">
        <w:rPr>
          <w:lang w:val="hr-HR" w:eastAsia="en-US"/>
        </w:rPr>
        <w:t xml:space="preserve"> u području vizualnih umjetnosti, te drugih institucija </w:t>
      </w:r>
      <w:r w:rsidRPr="00C73D41">
        <w:rPr>
          <w:lang w:val="hr-HR" w:eastAsia="en-US"/>
        </w:rPr>
        <w:t xml:space="preserve">usmjerenih na dokumentaciju i predstavljanje vizualne umjetnosti, </w:t>
      </w:r>
      <w:r w:rsidR="00114FD7" w:rsidRPr="00C73D41">
        <w:rPr>
          <w:lang w:val="hr-HR" w:eastAsia="en-US"/>
        </w:rPr>
        <w:t>povijesti umjetnosti i povijesti kulture</w:t>
      </w:r>
      <w:r w:rsidR="00716377" w:rsidRPr="00C73D41">
        <w:rPr>
          <w:lang w:val="hr-HR" w:eastAsia="en-US"/>
        </w:rPr>
        <w:t xml:space="preserve">, </w:t>
      </w:r>
      <w:r w:rsidRPr="00C73D41">
        <w:rPr>
          <w:lang w:val="hr-HR" w:eastAsia="en-US"/>
        </w:rPr>
        <w:t>s ciljem razmjene izložbi, stručnjaka, publikacija, kao i povezanih informacijskih materijala.</w:t>
      </w:r>
    </w:p>
    <w:p w14:paraId="575730DA" w14:textId="77777777" w:rsidR="007638B0" w:rsidRPr="00C73D41" w:rsidRDefault="007638B0" w:rsidP="00657405">
      <w:pPr>
        <w:rPr>
          <w:b/>
          <w:lang w:val="hr-HR"/>
        </w:rPr>
      </w:pPr>
    </w:p>
    <w:p w14:paraId="46FA0B10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474A9F" w:rsidRPr="00C73D41">
        <w:rPr>
          <w:b/>
          <w:lang w:val="hr-HR"/>
        </w:rPr>
        <w:t>8</w:t>
      </w:r>
      <w:r w:rsidRPr="00C73D41">
        <w:rPr>
          <w:b/>
          <w:lang w:val="hr-HR"/>
        </w:rPr>
        <w:t>.</w:t>
      </w:r>
    </w:p>
    <w:p w14:paraId="018745EC" w14:textId="77777777" w:rsidR="007638B0" w:rsidRPr="00C73D41" w:rsidRDefault="007638B0" w:rsidP="007638B0">
      <w:pPr>
        <w:jc w:val="both"/>
        <w:rPr>
          <w:lang w:val="hr-HR"/>
        </w:rPr>
      </w:pPr>
    </w:p>
    <w:p w14:paraId="3D9231CC" w14:textId="106E5926" w:rsidR="007638B0" w:rsidRPr="00C73D41" w:rsidRDefault="007638B0" w:rsidP="00141DD6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poticati izravnu suradnju </w:t>
      </w:r>
      <w:r w:rsidR="006F62AA" w:rsidRPr="00C73D41">
        <w:rPr>
          <w:lang w:val="hr-HR"/>
        </w:rPr>
        <w:t xml:space="preserve">između </w:t>
      </w:r>
      <w:r w:rsidRPr="00C73D41">
        <w:rPr>
          <w:lang w:val="hr-HR"/>
        </w:rPr>
        <w:t>organizacija u područj</w:t>
      </w:r>
      <w:r w:rsidR="00C86859" w:rsidRPr="00C73D41">
        <w:rPr>
          <w:lang w:val="hr-HR"/>
        </w:rPr>
        <w:t xml:space="preserve">u zaštite kulturne baštine </w:t>
      </w:r>
      <w:r w:rsidR="00042BE8" w:rsidRPr="00C73D41">
        <w:rPr>
          <w:lang w:val="hr-HR"/>
        </w:rPr>
        <w:t>obiju zemalja</w:t>
      </w:r>
      <w:r w:rsidR="002B0A44" w:rsidRPr="00C73D41">
        <w:rPr>
          <w:lang w:val="hr-HR"/>
        </w:rPr>
        <w:t>.</w:t>
      </w:r>
      <w:r w:rsidRPr="00C73D41">
        <w:rPr>
          <w:lang w:val="hr-HR"/>
        </w:rPr>
        <w:t xml:space="preserve"> </w:t>
      </w:r>
    </w:p>
    <w:p w14:paraId="2C8D2864" w14:textId="77777777" w:rsidR="007638B0" w:rsidRPr="00C73D41" w:rsidRDefault="007638B0" w:rsidP="007638B0">
      <w:pPr>
        <w:jc w:val="both"/>
        <w:rPr>
          <w:lang w:val="hr-HR"/>
        </w:rPr>
      </w:pPr>
    </w:p>
    <w:p w14:paraId="3E535BFF" w14:textId="18F127B7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Stranke će poticati uzajamnu razmjenu podataka, kao i i</w:t>
      </w:r>
      <w:r w:rsidR="00042BE8" w:rsidRPr="00C73D41">
        <w:rPr>
          <w:lang w:val="hr-HR"/>
        </w:rPr>
        <w:t>nformacija o stanju nacionalnog zakonodavstva</w:t>
      </w:r>
      <w:r w:rsidRPr="00C73D41">
        <w:rPr>
          <w:lang w:val="hr-HR"/>
        </w:rPr>
        <w:t xml:space="preserve"> </w:t>
      </w:r>
      <w:r w:rsidR="00042BE8" w:rsidRPr="00C73D41">
        <w:rPr>
          <w:lang w:val="hr-HR"/>
        </w:rPr>
        <w:t>u</w:t>
      </w:r>
      <w:r w:rsidRPr="00C73D41">
        <w:rPr>
          <w:lang w:val="hr-HR"/>
        </w:rPr>
        <w:t xml:space="preserve"> tome području, stručnih publikacija i dokumentacije o k</w:t>
      </w:r>
      <w:r w:rsidR="00E13708" w:rsidRPr="00C73D41">
        <w:rPr>
          <w:lang w:val="hr-HR"/>
        </w:rPr>
        <w:t>ulturnoj baštini svojih zemalja te</w:t>
      </w:r>
      <w:r w:rsidRPr="00C73D41">
        <w:rPr>
          <w:lang w:val="hr-HR"/>
        </w:rPr>
        <w:t xml:space="preserve"> ostvarivati razmjenu stručnjaka, istraživačkih znanja i iskust</w:t>
      </w:r>
      <w:r w:rsidR="00880F84" w:rsidRPr="00C73D41">
        <w:rPr>
          <w:lang w:val="hr-HR"/>
        </w:rPr>
        <w:t>ava</w:t>
      </w:r>
      <w:r w:rsidR="002B0A44" w:rsidRPr="00C73D41">
        <w:rPr>
          <w:lang w:val="hr-HR"/>
        </w:rPr>
        <w:t xml:space="preserve"> </w:t>
      </w:r>
      <w:r w:rsidR="0072109B" w:rsidRPr="00C73D41">
        <w:rPr>
          <w:lang w:val="hr-HR"/>
        </w:rPr>
        <w:t>u području</w:t>
      </w:r>
      <w:r w:rsidRPr="00C73D41">
        <w:rPr>
          <w:lang w:val="hr-HR"/>
        </w:rPr>
        <w:t xml:space="preserve"> obnove, zaštite, evidencije, korištenja i prezentiranja kulturnih dobara, značajnih za povijest i kulturu</w:t>
      </w:r>
      <w:r w:rsidR="006F62AA" w:rsidRPr="00C73D41">
        <w:rPr>
          <w:lang w:val="hr-HR"/>
        </w:rPr>
        <w:t xml:space="preserve"> dviju zemalja, kao i zaštite </w:t>
      </w:r>
      <w:r w:rsidR="00BA6165" w:rsidRPr="00C73D41">
        <w:rPr>
          <w:lang w:val="hr-HR"/>
        </w:rPr>
        <w:t xml:space="preserve">obje </w:t>
      </w:r>
      <w:r w:rsidRPr="00C73D41">
        <w:rPr>
          <w:lang w:val="hr-HR"/>
        </w:rPr>
        <w:t>materijalne</w:t>
      </w:r>
      <w:r w:rsidR="00BC0C1B" w:rsidRPr="00C73D41">
        <w:rPr>
          <w:lang w:val="hr-HR"/>
        </w:rPr>
        <w:t xml:space="preserve"> </w:t>
      </w:r>
      <w:r w:rsidR="00474A9F" w:rsidRPr="00C73D41">
        <w:rPr>
          <w:lang w:val="hr-HR"/>
        </w:rPr>
        <w:t xml:space="preserve">i </w:t>
      </w:r>
      <w:r w:rsidR="006F62AA" w:rsidRPr="00C73D41">
        <w:rPr>
          <w:lang w:val="hr-HR"/>
        </w:rPr>
        <w:t>ne</w:t>
      </w:r>
      <w:r w:rsidR="00474A9F" w:rsidRPr="00C73D41">
        <w:rPr>
          <w:lang w:val="hr-HR"/>
        </w:rPr>
        <w:t>materijalne</w:t>
      </w:r>
      <w:r w:rsidRPr="00C73D41">
        <w:rPr>
          <w:lang w:val="hr-HR"/>
        </w:rPr>
        <w:t xml:space="preserve"> kulturne baštine.</w:t>
      </w:r>
    </w:p>
    <w:p w14:paraId="1EFD0D0C" w14:textId="77777777" w:rsidR="007638B0" w:rsidRPr="00C73D41" w:rsidRDefault="007638B0" w:rsidP="007638B0">
      <w:pPr>
        <w:jc w:val="both"/>
        <w:rPr>
          <w:lang w:val="hr-HR"/>
        </w:rPr>
      </w:pPr>
    </w:p>
    <w:p w14:paraId="6CEA3CCE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962EC2" w:rsidRPr="00C73D41">
        <w:rPr>
          <w:b/>
          <w:lang w:val="hr-HR"/>
        </w:rPr>
        <w:t>9</w:t>
      </w:r>
      <w:r w:rsidRPr="00C73D41">
        <w:rPr>
          <w:b/>
          <w:lang w:val="hr-HR"/>
        </w:rPr>
        <w:t>.</w:t>
      </w:r>
    </w:p>
    <w:p w14:paraId="712B948F" w14:textId="77777777" w:rsidR="007638B0" w:rsidRPr="00C73D41" w:rsidRDefault="007638B0" w:rsidP="007638B0">
      <w:pPr>
        <w:jc w:val="both"/>
        <w:rPr>
          <w:lang w:val="hr-HR"/>
        </w:rPr>
      </w:pPr>
    </w:p>
    <w:p w14:paraId="2FEF172E" w14:textId="77777777" w:rsidR="00B76A09" w:rsidRPr="00C73D41" w:rsidRDefault="007638B0" w:rsidP="007638B0">
      <w:pPr>
        <w:ind w:firstLine="708"/>
        <w:jc w:val="both"/>
        <w:rPr>
          <w:lang w:val="hr-HR" w:eastAsia="en-US"/>
        </w:rPr>
      </w:pPr>
      <w:r w:rsidRPr="00C73D41">
        <w:rPr>
          <w:lang w:val="hr-HR"/>
        </w:rPr>
        <w:t>Stranke će</w:t>
      </w:r>
      <w:r w:rsidRPr="00C73D41">
        <w:rPr>
          <w:lang w:val="hr-HR" w:eastAsia="en-US"/>
        </w:rPr>
        <w:t xml:space="preserve"> poticati izravnu suradnju između</w:t>
      </w:r>
      <w:r w:rsidR="00B76A09" w:rsidRPr="00C73D41">
        <w:rPr>
          <w:lang w:val="hr-HR" w:eastAsia="en-US"/>
        </w:rPr>
        <w:t xml:space="preserve"> </w:t>
      </w:r>
      <w:r w:rsidR="007B2E5A" w:rsidRPr="00C73D41">
        <w:rPr>
          <w:lang w:val="hr-HR" w:eastAsia="en-US"/>
        </w:rPr>
        <w:t xml:space="preserve">ustanova koje koordiniraju </w:t>
      </w:r>
      <w:r w:rsidR="00B76A09" w:rsidRPr="00C73D41">
        <w:rPr>
          <w:lang w:val="hr-HR" w:eastAsia="en-US"/>
        </w:rPr>
        <w:t>f</w:t>
      </w:r>
      <w:r w:rsidR="007B2E5A" w:rsidRPr="00C73D41">
        <w:rPr>
          <w:lang w:val="hr-HR" w:eastAsia="en-US"/>
        </w:rPr>
        <w:t>olklorne umjetnosti i folklorne grupe s</w:t>
      </w:r>
      <w:r w:rsidR="00B76A09" w:rsidRPr="00C73D41">
        <w:rPr>
          <w:lang w:val="hr-HR" w:eastAsia="en-US"/>
        </w:rPr>
        <w:t xml:space="preserve"> ciljem da se ostvari razmjena </w:t>
      </w:r>
      <w:r w:rsidR="007B2E5A" w:rsidRPr="00C73D41">
        <w:rPr>
          <w:lang w:val="hr-HR" w:eastAsia="en-US"/>
        </w:rPr>
        <w:t xml:space="preserve">zajedničkih </w:t>
      </w:r>
      <w:r w:rsidR="00B76A09" w:rsidRPr="00C73D41">
        <w:rPr>
          <w:lang w:val="hr-HR" w:eastAsia="en-US"/>
        </w:rPr>
        <w:t xml:space="preserve">projekata u području </w:t>
      </w:r>
      <w:r w:rsidR="007B2E5A" w:rsidRPr="00C73D41">
        <w:rPr>
          <w:lang w:val="hr-HR" w:eastAsia="en-US"/>
        </w:rPr>
        <w:t xml:space="preserve">folklorne i amaterske umjetnosti. </w:t>
      </w:r>
    </w:p>
    <w:p w14:paraId="0259027A" w14:textId="77777777" w:rsidR="00B76A09" w:rsidRPr="00C73D41" w:rsidRDefault="00B76A09" w:rsidP="007638B0">
      <w:pPr>
        <w:ind w:firstLine="708"/>
        <w:jc w:val="both"/>
        <w:rPr>
          <w:lang w:val="hr-HR" w:eastAsia="en-US"/>
        </w:rPr>
      </w:pPr>
    </w:p>
    <w:p w14:paraId="2BC0AFBA" w14:textId="46649C82" w:rsidR="00B76A09" w:rsidRPr="00C73D41" w:rsidRDefault="00B76A09" w:rsidP="00735F2B">
      <w:pPr>
        <w:ind w:firstLine="708"/>
        <w:jc w:val="both"/>
        <w:rPr>
          <w:lang w:val="hr-HR" w:eastAsia="en-US"/>
        </w:rPr>
      </w:pPr>
      <w:r w:rsidRPr="00C73D41">
        <w:rPr>
          <w:lang w:val="hr-HR" w:eastAsia="en-US"/>
        </w:rPr>
        <w:t>Hrvatska st</w:t>
      </w:r>
      <w:r w:rsidR="002703AD" w:rsidRPr="00C73D41">
        <w:rPr>
          <w:lang w:val="hr-HR" w:eastAsia="en-US"/>
        </w:rPr>
        <w:t>ran</w:t>
      </w:r>
      <w:r w:rsidR="00CD3D09" w:rsidRPr="00C73D41">
        <w:rPr>
          <w:lang w:val="hr-HR" w:eastAsia="en-US"/>
        </w:rPr>
        <w:t>k</w:t>
      </w:r>
      <w:r w:rsidR="002703AD" w:rsidRPr="00C73D41">
        <w:rPr>
          <w:lang w:val="hr-HR" w:eastAsia="en-US"/>
        </w:rPr>
        <w:t xml:space="preserve">a predlaže sljedeće događanje </w:t>
      </w:r>
      <w:r w:rsidR="007B3649" w:rsidRPr="00C73D41">
        <w:rPr>
          <w:lang w:val="hr-HR" w:eastAsia="en-US"/>
        </w:rPr>
        <w:t>l</w:t>
      </w:r>
      <w:r w:rsidRPr="00C73D41">
        <w:rPr>
          <w:lang w:val="hr-HR" w:eastAsia="en-US"/>
        </w:rPr>
        <w:t>atvijskoj strani:</w:t>
      </w:r>
    </w:p>
    <w:p w14:paraId="1A224F43" w14:textId="35CE7582" w:rsidR="00B76A09" w:rsidRPr="00C73D41" w:rsidRDefault="00B76A09" w:rsidP="00B76A09">
      <w:pPr>
        <w:pStyle w:val="ListParagraph"/>
        <w:numPr>
          <w:ilvl w:val="0"/>
          <w:numId w:val="3"/>
        </w:numPr>
        <w:jc w:val="both"/>
        <w:rPr>
          <w:lang w:val="hr-HR" w:eastAsia="en-US"/>
        </w:rPr>
      </w:pPr>
      <w:r w:rsidRPr="00C73D41">
        <w:rPr>
          <w:lang w:val="hr-HR" w:eastAsia="en-US"/>
        </w:rPr>
        <w:t>Međunarod</w:t>
      </w:r>
      <w:r w:rsidR="0038292A" w:rsidRPr="00C73D41">
        <w:rPr>
          <w:lang w:val="hr-HR" w:eastAsia="en-US"/>
        </w:rPr>
        <w:t>na smotra folklora Zagreb (</w:t>
      </w:r>
      <w:r w:rsidR="00B12DBD" w:rsidRPr="00C73D41">
        <w:rPr>
          <w:lang w:val="hr-HR" w:eastAsia="en-US"/>
        </w:rPr>
        <w:t>godišnje</w:t>
      </w:r>
      <w:r w:rsidR="0038292A" w:rsidRPr="00C73D41">
        <w:rPr>
          <w:lang w:val="hr-HR" w:eastAsia="en-US"/>
        </w:rPr>
        <w:t>)</w:t>
      </w:r>
      <w:r w:rsidRPr="00C73D41">
        <w:rPr>
          <w:lang w:val="hr-HR" w:eastAsia="en-US"/>
        </w:rPr>
        <w:t>.</w:t>
      </w:r>
    </w:p>
    <w:p w14:paraId="31477BE8" w14:textId="77777777" w:rsidR="00B76A09" w:rsidRPr="00C73D41" w:rsidRDefault="00B76A09" w:rsidP="00B76A09">
      <w:pPr>
        <w:jc w:val="both"/>
        <w:rPr>
          <w:lang w:val="hr-HR" w:eastAsia="en-US"/>
        </w:rPr>
      </w:pPr>
    </w:p>
    <w:p w14:paraId="1E694076" w14:textId="318FE564" w:rsidR="00B76A09" w:rsidRPr="00C73D41" w:rsidRDefault="00B76A09" w:rsidP="00735F2B">
      <w:pPr>
        <w:ind w:left="708"/>
        <w:jc w:val="both"/>
        <w:rPr>
          <w:lang w:val="hr-HR" w:eastAsia="en-US"/>
        </w:rPr>
      </w:pPr>
      <w:r w:rsidRPr="00C73D41">
        <w:rPr>
          <w:lang w:val="hr-HR" w:eastAsia="en-US"/>
        </w:rPr>
        <w:t>Latvijska st</w:t>
      </w:r>
      <w:r w:rsidR="007B3649" w:rsidRPr="00C73D41">
        <w:rPr>
          <w:lang w:val="hr-HR" w:eastAsia="en-US"/>
        </w:rPr>
        <w:t>ran</w:t>
      </w:r>
      <w:r w:rsidR="00CD3D09" w:rsidRPr="00C73D41">
        <w:rPr>
          <w:lang w:val="hr-HR" w:eastAsia="en-US"/>
        </w:rPr>
        <w:t>k</w:t>
      </w:r>
      <w:r w:rsidR="007B3649" w:rsidRPr="00C73D41">
        <w:rPr>
          <w:lang w:val="hr-HR" w:eastAsia="en-US"/>
        </w:rPr>
        <w:t>a predlaže sljedeć</w:t>
      </w:r>
      <w:r w:rsidR="002703AD" w:rsidRPr="00C73D41">
        <w:rPr>
          <w:lang w:val="hr-HR" w:eastAsia="en-US"/>
        </w:rPr>
        <w:t>e događanje</w:t>
      </w:r>
      <w:r w:rsidR="007B3649" w:rsidRPr="00C73D41">
        <w:rPr>
          <w:lang w:val="hr-HR" w:eastAsia="en-US"/>
        </w:rPr>
        <w:t xml:space="preserve"> h</w:t>
      </w:r>
      <w:r w:rsidRPr="00C73D41">
        <w:rPr>
          <w:lang w:val="hr-HR" w:eastAsia="en-US"/>
        </w:rPr>
        <w:t xml:space="preserve">rvatskoj strani: </w:t>
      </w:r>
    </w:p>
    <w:p w14:paraId="46DAA5CA" w14:textId="77777777" w:rsidR="00B76A09" w:rsidRPr="00C73D41" w:rsidRDefault="00B76A09" w:rsidP="00B76A09">
      <w:pPr>
        <w:pStyle w:val="ListParagraph"/>
        <w:numPr>
          <w:ilvl w:val="0"/>
          <w:numId w:val="3"/>
        </w:numPr>
        <w:jc w:val="both"/>
        <w:rPr>
          <w:lang w:val="hr-HR" w:eastAsia="en-US"/>
        </w:rPr>
      </w:pPr>
      <w:r w:rsidRPr="00C73D41">
        <w:rPr>
          <w:lang w:val="hr-HR" w:eastAsia="en-US"/>
        </w:rPr>
        <w:t xml:space="preserve">Međunarodna smotra folklora „Baltica“ u 2022. </w:t>
      </w:r>
    </w:p>
    <w:p w14:paraId="46AB74D5" w14:textId="634DC711" w:rsidR="00EC78E6" w:rsidRPr="00C73D41" w:rsidRDefault="00EC78E6" w:rsidP="004524B2">
      <w:pPr>
        <w:rPr>
          <w:b/>
          <w:lang w:val="hr-HR"/>
        </w:rPr>
      </w:pPr>
    </w:p>
    <w:p w14:paraId="62C9B916" w14:textId="77777777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1F2BF7" w:rsidRPr="00C73D41">
        <w:rPr>
          <w:b/>
          <w:lang w:val="hr-HR"/>
        </w:rPr>
        <w:t>10</w:t>
      </w:r>
      <w:r w:rsidRPr="00C73D41">
        <w:rPr>
          <w:b/>
          <w:lang w:val="hr-HR"/>
        </w:rPr>
        <w:t>.</w:t>
      </w:r>
    </w:p>
    <w:p w14:paraId="3AADDCA1" w14:textId="77777777" w:rsidR="00EC78E6" w:rsidRPr="00C73D41" w:rsidRDefault="00EC78E6" w:rsidP="007638B0">
      <w:pPr>
        <w:jc w:val="center"/>
        <w:rPr>
          <w:b/>
          <w:lang w:val="hr-HR"/>
        </w:rPr>
      </w:pPr>
    </w:p>
    <w:p w14:paraId="3AF5F0BE" w14:textId="042A603F" w:rsidR="00EC78E6" w:rsidRPr="00C73D41" w:rsidRDefault="00EC78E6" w:rsidP="004524B2">
      <w:pPr>
        <w:ind w:firstLine="708"/>
        <w:jc w:val="both"/>
        <w:rPr>
          <w:lang w:val="hr-HR" w:eastAsia="en-US"/>
        </w:rPr>
      </w:pPr>
      <w:r w:rsidRPr="00C73D41">
        <w:rPr>
          <w:lang w:val="hr-HR"/>
        </w:rPr>
        <w:t>Stranke će</w:t>
      </w:r>
      <w:r w:rsidRPr="00C73D41">
        <w:rPr>
          <w:lang w:val="hr-HR" w:eastAsia="en-US"/>
        </w:rPr>
        <w:t xml:space="preserve"> poticati izravnu suradnju između knjižnica, naročito u području bibliografske obrade knjižničnih dokumenata i razmjene zapisa, digitalizacije dokumenata i razmjene digitalnoga sadržaja, međunarodne razmjene dokumenata, kao i razmjene stručnjaka prema zahtjevima stranaka. O oblicima i opsegu suradnje nadležne će se knjižnice dogovoriti izravno.</w:t>
      </w:r>
    </w:p>
    <w:p w14:paraId="08D9E7A2" w14:textId="2A97E76D" w:rsidR="00EC78E6" w:rsidRPr="00C73D41" w:rsidRDefault="00EC78E6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lastRenderedPageBreak/>
        <w:t xml:space="preserve">ČLANAK 11. </w:t>
      </w:r>
    </w:p>
    <w:p w14:paraId="6FCE6877" w14:textId="77777777" w:rsidR="007638B0" w:rsidRPr="00C73D41" w:rsidRDefault="007638B0" w:rsidP="007638B0">
      <w:pPr>
        <w:jc w:val="both"/>
        <w:rPr>
          <w:lang w:val="hr-HR"/>
        </w:rPr>
      </w:pPr>
    </w:p>
    <w:p w14:paraId="5C8A9783" w14:textId="390AD68E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Stranke će poticati prikazivanje nacionalnih filmova i gos</w:t>
      </w:r>
      <w:r w:rsidR="00DD1BA5" w:rsidRPr="00C73D41">
        <w:rPr>
          <w:lang w:val="hr-HR"/>
        </w:rPr>
        <w:t xml:space="preserve">tovanja predstavnika </w:t>
      </w:r>
      <w:r w:rsidRPr="00C73D41">
        <w:rPr>
          <w:lang w:val="hr-HR"/>
        </w:rPr>
        <w:t>nacionalnih kinematografija</w:t>
      </w:r>
      <w:r w:rsidR="00042BE8" w:rsidRPr="00C73D41">
        <w:rPr>
          <w:lang w:val="hr-HR"/>
        </w:rPr>
        <w:t xml:space="preserve"> druge stranke</w:t>
      </w:r>
      <w:r w:rsidRPr="00C73D41">
        <w:rPr>
          <w:lang w:val="hr-HR"/>
        </w:rPr>
        <w:t>.</w:t>
      </w:r>
    </w:p>
    <w:p w14:paraId="4BE36736" w14:textId="77777777" w:rsidR="007638B0" w:rsidRPr="00C73D41" w:rsidRDefault="007638B0" w:rsidP="007638B0">
      <w:pPr>
        <w:jc w:val="both"/>
        <w:rPr>
          <w:lang w:val="hr-HR"/>
        </w:rPr>
      </w:pPr>
    </w:p>
    <w:p w14:paraId="6DFB6EA9" w14:textId="77777777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Stranke će poticati izravnu suradnju između stručnih ustanova i udruga iz područja audiovizualnih djelatnosti.</w:t>
      </w:r>
    </w:p>
    <w:p w14:paraId="61D146BF" w14:textId="77777777" w:rsidR="001F2BF7" w:rsidRPr="00C73D41" w:rsidRDefault="001F2BF7" w:rsidP="007638B0">
      <w:pPr>
        <w:ind w:firstLine="708"/>
        <w:jc w:val="both"/>
        <w:rPr>
          <w:lang w:val="hr-HR"/>
        </w:rPr>
      </w:pPr>
    </w:p>
    <w:p w14:paraId="3494093F" w14:textId="77777777" w:rsidR="001F2BF7" w:rsidRPr="00C73D41" w:rsidRDefault="001F2BF7" w:rsidP="001F2BF7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Stranke će poticati suradnju između </w:t>
      </w:r>
      <w:r w:rsidR="00902557" w:rsidRPr="00C73D41">
        <w:rPr>
          <w:lang w:val="hr-HR"/>
        </w:rPr>
        <w:t xml:space="preserve">nadležnih tijela </w:t>
      </w:r>
      <w:r w:rsidR="00F549E5" w:rsidRPr="00C73D41">
        <w:rPr>
          <w:lang w:val="hr-HR"/>
        </w:rPr>
        <w:t xml:space="preserve">u </w:t>
      </w:r>
      <w:r w:rsidRPr="00C73D41">
        <w:rPr>
          <w:lang w:val="hr-HR"/>
        </w:rPr>
        <w:t>područj</w:t>
      </w:r>
      <w:r w:rsidR="00F549E5" w:rsidRPr="00C73D41">
        <w:rPr>
          <w:lang w:val="hr-HR"/>
        </w:rPr>
        <w:t>u</w:t>
      </w:r>
      <w:r w:rsidR="0099784B" w:rsidRPr="00C73D41">
        <w:rPr>
          <w:lang w:val="hr-HR"/>
        </w:rPr>
        <w:t xml:space="preserve"> medijske pismenosti</w:t>
      </w:r>
      <w:r w:rsidRPr="00C73D41">
        <w:rPr>
          <w:lang w:val="hr-HR"/>
        </w:rPr>
        <w:t>.</w:t>
      </w:r>
    </w:p>
    <w:p w14:paraId="2E337308" w14:textId="77777777" w:rsidR="001F2BF7" w:rsidRPr="00C73D41" w:rsidRDefault="001F2BF7" w:rsidP="007638B0">
      <w:pPr>
        <w:ind w:firstLine="708"/>
        <w:jc w:val="both"/>
        <w:rPr>
          <w:lang w:val="hr-HR"/>
        </w:rPr>
      </w:pPr>
    </w:p>
    <w:p w14:paraId="06D0B5C7" w14:textId="3640CAA0" w:rsidR="00CB4005" w:rsidRPr="00C73D41" w:rsidRDefault="00CB4005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Za Republiku Hrvatsku </w:t>
      </w:r>
      <w:r w:rsidR="00902557" w:rsidRPr="00C73D41">
        <w:rPr>
          <w:lang w:val="hr-HR"/>
        </w:rPr>
        <w:t xml:space="preserve">nadležno tijelo </w:t>
      </w:r>
      <w:r w:rsidRPr="00C73D41">
        <w:rPr>
          <w:lang w:val="hr-HR"/>
        </w:rPr>
        <w:t>u području audiovizualnih aktivnosti j</w:t>
      </w:r>
      <w:r w:rsidR="000D0DE9" w:rsidRPr="00C73D41">
        <w:rPr>
          <w:lang w:val="hr-HR"/>
        </w:rPr>
        <w:t>e Hrvatski audiovizualni c</w:t>
      </w:r>
      <w:r w:rsidR="00490F7F" w:rsidRPr="00C73D41">
        <w:rPr>
          <w:lang w:val="hr-HR"/>
        </w:rPr>
        <w:t xml:space="preserve">entar, a </w:t>
      </w:r>
      <w:r w:rsidRPr="00C73D41">
        <w:rPr>
          <w:lang w:val="hr-HR"/>
        </w:rPr>
        <w:t xml:space="preserve">u području medijske pismenosti je </w:t>
      </w:r>
      <w:r w:rsidR="00615E87" w:rsidRPr="00C73D41">
        <w:rPr>
          <w:lang w:val="hr-HR"/>
        </w:rPr>
        <w:t xml:space="preserve">Vijeće za </w:t>
      </w:r>
      <w:r w:rsidRPr="00C73D41">
        <w:rPr>
          <w:lang w:val="hr-HR"/>
        </w:rPr>
        <w:t xml:space="preserve">elektroničke medije. </w:t>
      </w:r>
    </w:p>
    <w:p w14:paraId="02B45009" w14:textId="77777777" w:rsidR="0065327C" w:rsidRPr="00C73D41" w:rsidRDefault="0065327C" w:rsidP="007638B0">
      <w:pPr>
        <w:ind w:firstLine="708"/>
        <w:jc w:val="both"/>
        <w:rPr>
          <w:lang w:val="hr-HR"/>
        </w:rPr>
      </w:pPr>
    </w:p>
    <w:p w14:paraId="34FA281D" w14:textId="15A0BEDE" w:rsidR="0065327C" w:rsidRPr="00C73D41" w:rsidRDefault="0065327C" w:rsidP="0065327C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Za Republiku Latviju nadležno tijelo u području audiovizualnih </w:t>
      </w:r>
      <w:r w:rsidR="001C3D97" w:rsidRPr="00C73D41">
        <w:rPr>
          <w:lang w:val="hr-HR"/>
        </w:rPr>
        <w:t>aktivnosti je Nacionalni filmski</w:t>
      </w:r>
      <w:r w:rsidRPr="00C73D41">
        <w:rPr>
          <w:lang w:val="hr-HR"/>
        </w:rPr>
        <w:t xml:space="preserve"> </w:t>
      </w:r>
      <w:r w:rsidR="001C3D97" w:rsidRPr="00C73D41">
        <w:rPr>
          <w:lang w:val="hr-HR"/>
        </w:rPr>
        <w:t xml:space="preserve">centar </w:t>
      </w:r>
      <w:r w:rsidRPr="00C73D41">
        <w:rPr>
          <w:lang w:val="hr-HR"/>
        </w:rPr>
        <w:t xml:space="preserve">Latvije, a u području medijske pismenosti </w:t>
      </w:r>
      <w:r w:rsidR="001C3D97" w:rsidRPr="00C73D41">
        <w:rPr>
          <w:lang w:val="hr-HR"/>
        </w:rPr>
        <w:t xml:space="preserve">je </w:t>
      </w:r>
      <w:r w:rsidRPr="00C73D41">
        <w:rPr>
          <w:lang w:val="hr-HR"/>
        </w:rPr>
        <w:t>Nacionalno vijeće za elektroničke masovne medije.</w:t>
      </w:r>
    </w:p>
    <w:p w14:paraId="0FDA4BCB" w14:textId="77777777" w:rsidR="00585EFD" w:rsidRPr="00C73D41" w:rsidRDefault="00585EFD" w:rsidP="0065327C">
      <w:pPr>
        <w:jc w:val="both"/>
        <w:rPr>
          <w:lang w:val="hr-HR"/>
        </w:rPr>
      </w:pPr>
    </w:p>
    <w:p w14:paraId="449A5C93" w14:textId="38C634C4" w:rsidR="00585EFD" w:rsidRPr="00C73D41" w:rsidRDefault="00EC78E6" w:rsidP="00585EFD">
      <w:pPr>
        <w:jc w:val="center"/>
        <w:rPr>
          <w:b/>
          <w:lang w:val="hr-HR"/>
        </w:rPr>
      </w:pPr>
      <w:r w:rsidRPr="00C73D41">
        <w:rPr>
          <w:b/>
          <w:lang w:val="hr-HR"/>
        </w:rPr>
        <w:t>ČLANAK 12</w:t>
      </w:r>
      <w:r w:rsidR="00585EFD" w:rsidRPr="00C73D41">
        <w:rPr>
          <w:b/>
          <w:lang w:val="hr-HR"/>
        </w:rPr>
        <w:t>.</w:t>
      </w:r>
    </w:p>
    <w:p w14:paraId="70DE4539" w14:textId="77777777" w:rsidR="00585EFD" w:rsidRPr="00C73D41" w:rsidRDefault="00585EFD" w:rsidP="00585EFD">
      <w:pPr>
        <w:jc w:val="both"/>
        <w:rPr>
          <w:lang w:val="hr-HR"/>
        </w:rPr>
      </w:pPr>
    </w:p>
    <w:p w14:paraId="1A128309" w14:textId="3C980FBD" w:rsidR="007638B0" w:rsidRPr="00C73D41" w:rsidRDefault="00A471A7" w:rsidP="00C468B9">
      <w:pPr>
        <w:jc w:val="both"/>
        <w:rPr>
          <w:lang w:val="hr-HR"/>
        </w:rPr>
      </w:pPr>
      <w:r w:rsidRPr="00C73D41">
        <w:rPr>
          <w:lang w:val="hr-HR"/>
        </w:rPr>
        <w:tab/>
        <w:t xml:space="preserve">Stranke će poticati razmjenu stručnjaka, </w:t>
      </w:r>
      <w:r w:rsidR="00FF06F2" w:rsidRPr="00C73D41">
        <w:rPr>
          <w:lang w:val="hr-HR"/>
        </w:rPr>
        <w:t xml:space="preserve">najboljih praksi </w:t>
      </w:r>
      <w:r w:rsidRPr="00C73D41">
        <w:rPr>
          <w:lang w:val="hr-HR"/>
        </w:rPr>
        <w:t>i kreativnih profes</w:t>
      </w:r>
      <w:r w:rsidR="00067274" w:rsidRPr="00C73D41">
        <w:rPr>
          <w:lang w:val="hr-HR"/>
        </w:rPr>
        <w:t>i</w:t>
      </w:r>
      <w:r w:rsidR="00B50CD1" w:rsidRPr="00C73D41">
        <w:rPr>
          <w:lang w:val="hr-HR"/>
        </w:rPr>
        <w:t>onalaca u području kreativnih industrija</w:t>
      </w:r>
      <w:r w:rsidRPr="00C73D41">
        <w:rPr>
          <w:lang w:val="hr-HR"/>
        </w:rPr>
        <w:t xml:space="preserve"> (posebno u području dizajna i mode). </w:t>
      </w:r>
    </w:p>
    <w:p w14:paraId="30A09948" w14:textId="77777777" w:rsidR="00A347A2" w:rsidRPr="00C73D41" w:rsidRDefault="00A347A2" w:rsidP="00C468B9">
      <w:pPr>
        <w:jc w:val="both"/>
        <w:rPr>
          <w:lang w:val="hr-HR"/>
        </w:rPr>
      </w:pPr>
    </w:p>
    <w:p w14:paraId="5339B654" w14:textId="17E10BC4" w:rsidR="00A471A7" w:rsidRPr="00C73D41" w:rsidRDefault="00A471A7" w:rsidP="00C468B9">
      <w:pPr>
        <w:jc w:val="both"/>
        <w:rPr>
          <w:lang w:val="hr-HR"/>
        </w:rPr>
      </w:pPr>
      <w:r w:rsidRPr="00C73D41">
        <w:rPr>
          <w:lang w:val="hr-HR"/>
        </w:rPr>
        <w:tab/>
        <w:t>Stranke će pot</w:t>
      </w:r>
      <w:r w:rsidR="00C45721" w:rsidRPr="00C73D41">
        <w:rPr>
          <w:lang w:val="hr-HR"/>
        </w:rPr>
        <w:t>i</w:t>
      </w:r>
      <w:r w:rsidRPr="00C73D41">
        <w:rPr>
          <w:lang w:val="hr-HR"/>
        </w:rPr>
        <w:t>cati akt</w:t>
      </w:r>
      <w:r w:rsidR="00C45721" w:rsidRPr="00C73D41">
        <w:rPr>
          <w:lang w:val="hr-HR"/>
        </w:rPr>
        <w:t xml:space="preserve">ivnosti </w:t>
      </w:r>
      <w:r w:rsidR="00C468B9" w:rsidRPr="00C73D41">
        <w:rPr>
          <w:lang w:val="hr-HR"/>
        </w:rPr>
        <w:t>po</w:t>
      </w:r>
      <w:r w:rsidR="00FF06F2" w:rsidRPr="00C73D41">
        <w:rPr>
          <w:lang w:val="hr-HR"/>
        </w:rPr>
        <w:t>vezane s prezentacijom l</w:t>
      </w:r>
      <w:r w:rsidR="006E06F1" w:rsidRPr="00C73D41">
        <w:rPr>
          <w:lang w:val="hr-HR"/>
        </w:rPr>
        <w:t>atvijskih kreativnih</w:t>
      </w:r>
      <w:r w:rsidRPr="00C73D41">
        <w:rPr>
          <w:lang w:val="hr-HR"/>
        </w:rPr>
        <w:t xml:space="preserve"> industr</w:t>
      </w:r>
      <w:r w:rsidR="006E06F1" w:rsidRPr="00C73D41">
        <w:rPr>
          <w:lang w:val="hr-HR"/>
        </w:rPr>
        <w:t>ija u Hrvatskoj i s prezentacijom</w:t>
      </w:r>
      <w:r w:rsidR="00FF06F2" w:rsidRPr="00C73D41">
        <w:rPr>
          <w:lang w:val="hr-HR"/>
        </w:rPr>
        <w:t xml:space="preserve"> h</w:t>
      </w:r>
      <w:r w:rsidR="006E06F1" w:rsidRPr="00C73D41">
        <w:rPr>
          <w:lang w:val="hr-HR"/>
        </w:rPr>
        <w:t>rvatskih kreativnih industrija</w:t>
      </w:r>
      <w:r w:rsidRPr="00C73D41">
        <w:rPr>
          <w:lang w:val="hr-HR"/>
        </w:rPr>
        <w:t xml:space="preserve"> u Latviji. </w:t>
      </w:r>
    </w:p>
    <w:p w14:paraId="681487FC" w14:textId="77777777" w:rsidR="00A471A7" w:rsidRPr="00C73D41" w:rsidRDefault="00A471A7" w:rsidP="00C468B9">
      <w:pPr>
        <w:jc w:val="both"/>
        <w:rPr>
          <w:lang w:val="hr-HR"/>
        </w:rPr>
      </w:pPr>
    </w:p>
    <w:p w14:paraId="76B1B5B8" w14:textId="1428DAA2" w:rsidR="00A471A7" w:rsidRPr="00C73D41" w:rsidRDefault="00FF06F2" w:rsidP="00C468B9">
      <w:pPr>
        <w:jc w:val="both"/>
        <w:rPr>
          <w:lang w:val="hr-HR"/>
        </w:rPr>
      </w:pPr>
      <w:r w:rsidRPr="00C73D41">
        <w:rPr>
          <w:lang w:val="hr-HR"/>
        </w:rPr>
        <w:tab/>
        <w:t>Latvijska s</w:t>
      </w:r>
      <w:r w:rsidR="00A471A7" w:rsidRPr="00C73D41">
        <w:rPr>
          <w:lang w:val="hr-HR"/>
        </w:rPr>
        <w:t>tran</w:t>
      </w:r>
      <w:r w:rsidR="00CD3D09" w:rsidRPr="00C73D41">
        <w:rPr>
          <w:lang w:val="hr-HR"/>
        </w:rPr>
        <w:t>k</w:t>
      </w:r>
      <w:r w:rsidR="00A471A7" w:rsidRPr="00C73D41">
        <w:rPr>
          <w:lang w:val="hr-HR"/>
        </w:rPr>
        <w:t xml:space="preserve">a </w:t>
      </w:r>
      <w:r w:rsidRPr="00C73D41">
        <w:rPr>
          <w:lang w:val="hr-HR"/>
        </w:rPr>
        <w:t>želi skrenuti pažnju drugoj stranci na mogućnost suradnje s La</w:t>
      </w:r>
      <w:r w:rsidR="00ED3ECC" w:rsidRPr="00C73D41">
        <w:rPr>
          <w:lang w:val="hr-HR"/>
        </w:rPr>
        <w:t>tvijskim dizajnerskim centrom.</w:t>
      </w:r>
    </w:p>
    <w:p w14:paraId="1A95589F" w14:textId="77777777" w:rsidR="00A471A7" w:rsidRPr="00C73D41" w:rsidRDefault="00A471A7" w:rsidP="00C468B9">
      <w:pPr>
        <w:jc w:val="both"/>
        <w:rPr>
          <w:lang w:val="hr-HR"/>
        </w:rPr>
      </w:pPr>
    </w:p>
    <w:p w14:paraId="6E757A24" w14:textId="17E3E96C" w:rsidR="00A471A7" w:rsidRPr="00C73D41" w:rsidRDefault="00E861F5" w:rsidP="00C468B9">
      <w:pPr>
        <w:jc w:val="both"/>
        <w:rPr>
          <w:b/>
          <w:lang w:val="hr-HR"/>
        </w:rPr>
      </w:pPr>
      <w:r w:rsidRPr="00C73D41">
        <w:rPr>
          <w:lang w:val="hr-HR"/>
        </w:rPr>
        <w:tab/>
        <w:t xml:space="preserve">Hrvatska </w:t>
      </w:r>
      <w:r w:rsidR="00FF06F2" w:rsidRPr="00C73D41">
        <w:rPr>
          <w:lang w:val="hr-HR"/>
        </w:rPr>
        <w:t>s</w:t>
      </w:r>
      <w:r w:rsidR="00A471A7" w:rsidRPr="00C73D41">
        <w:rPr>
          <w:lang w:val="hr-HR"/>
        </w:rPr>
        <w:t>tran</w:t>
      </w:r>
      <w:r w:rsidR="00CD3D09" w:rsidRPr="00C73D41">
        <w:rPr>
          <w:lang w:val="hr-HR"/>
        </w:rPr>
        <w:t>k</w:t>
      </w:r>
      <w:r w:rsidR="00A471A7" w:rsidRPr="00C73D41">
        <w:rPr>
          <w:lang w:val="hr-HR"/>
        </w:rPr>
        <w:t>a</w:t>
      </w:r>
      <w:r w:rsidR="00C45721" w:rsidRPr="00C73D41">
        <w:rPr>
          <w:lang w:val="hr-HR"/>
        </w:rPr>
        <w:t xml:space="preserve"> predlaže</w:t>
      </w:r>
      <w:r w:rsidR="00C468B9" w:rsidRPr="00C73D41">
        <w:rPr>
          <w:lang w:val="hr-HR"/>
        </w:rPr>
        <w:t xml:space="preserve"> razvijanje suradnje</w:t>
      </w:r>
      <w:r w:rsidR="00FF06F2" w:rsidRPr="00C73D41">
        <w:rPr>
          <w:lang w:val="hr-HR"/>
        </w:rPr>
        <w:t xml:space="preserve"> s Hrvatskim dizajnerskim d</w:t>
      </w:r>
      <w:r w:rsidR="00C45721" w:rsidRPr="00C73D41">
        <w:rPr>
          <w:lang w:val="hr-HR"/>
        </w:rPr>
        <w:t xml:space="preserve">ruštvom. </w:t>
      </w:r>
    </w:p>
    <w:p w14:paraId="2BDBA1A1" w14:textId="77777777" w:rsidR="007638B0" w:rsidRPr="00C73D41" w:rsidRDefault="007638B0" w:rsidP="007638B0">
      <w:pPr>
        <w:jc w:val="center"/>
        <w:rPr>
          <w:b/>
          <w:lang w:val="hr-HR"/>
        </w:rPr>
      </w:pPr>
    </w:p>
    <w:p w14:paraId="23D45C5B" w14:textId="71B2E29B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EC78E6" w:rsidRPr="00C73D41">
        <w:rPr>
          <w:b/>
          <w:lang w:val="hr-HR"/>
        </w:rPr>
        <w:t>13</w:t>
      </w:r>
      <w:r w:rsidRPr="00C73D41">
        <w:rPr>
          <w:b/>
          <w:lang w:val="hr-HR"/>
        </w:rPr>
        <w:t>.</w:t>
      </w:r>
    </w:p>
    <w:p w14:paraId="24E7D1BF" w14:textId="77777777" w:rsidR="007638B0" w:rsidRPr="00C73D41" w:rsidRDefault="007638B0" w:rsidP="007638B0">
      <w:pPr>
        <w:jc w:val="both"/>
        <w:rPr>
          <w:lang w:val="hr-HR"/>
        </w:rPr>
      </w:pPr>
    </w:p>
    <w:p w14:paraId="6C665930" w14:textId="77777777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Stranke ć</w:t>
      </w:r>
      <w:r w:rsidR="00631473" w:rsidRPr="00C73D41">
        <w:rPr>
          <w:lang w:val="hr-HR"/>
        </w:rPr>
        <w:t xml:space="preserve">e poticati i druge inicijative </w:t>
      </w:r>
      <w:r w:rsidRPr="00C73D41">
        <w:rPr>
          <w:lang w:val="hr-HR"/>
        </w:rPr>
        <w:t>čija bi provedba pridonijela razvoju kulturne suradnje između dviju zemalja.</w:t>
      </w:r>
    </w:p>
    <w:p w14:paraId="28ABE4E4" w14:textId="75A5B982" w:rsidR="00B97901" w:rsidRPr="00C73D41" w:rsidRDefault="00B97901" w:rsidP="004524B2">
      <w:pPr>
        <w:rPr>
          <w:b/>
          <w:lang w:val="hr-HR"/>
        </w:rPr>
      </w:pPr>
    </w:p>
    <w:p w14:paraId="2FFA0774" w14:textId="49E5B1EC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EC78E6" w:rsidRPr="00C73D41">
        <w:rPr>
          <w:b/>
          <w:lang w:val="hr-HR"/>
        </w:rPr>
        <w:t>14</w:t>
      </w:r>
      <w:r w:rsidRPr="00C73D41">
        <w:rPr>
          <w:b/>
          <w:lang w:val="hr-HR"/>
        </w:rPr>
        <w:t>.</w:t>
      </w:r>
    </w:p>
    <w:p w14:paraId="25FCB7FF" w14:textId="77777777" w:rsidR="007638B0" w:rsidRPr="00C73D41" w:rsidRDefault="007638B0" w:rsidP="007638B0">
      <w:pPr>
        <w:jc w:val="center"/>
        <w:rPr>
          <w:b/>
          <w:lang w:val="hr-HR"/>
        </w:rPr>
      </w:pPr>
    </w:p>
    <w:p w14:paraId="6B2B76B8" w14:textId="77777777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Stranka pošiljateljica snosi</w:t>
      </w:r>
      <w:r w:rsidR="002B20B3" w:rsidRPr="00C73D41">
        <w:rPr>
          <w:lang w:val="hr-HR"/>
        </w:rPr>
        <w:t xml:space="preserve">t će </w:t>
      </w:r>
      <w:r w:rsidRPr="00C73D41">
        <w:rPr>
          <w:lang w:val="hr-HR"/>
        </w:rPr>
        <w:t>troškove međunarodnoga prijevoza njezinih službenih izaslanstava i umjetničkih kolektiva, kao i troškove prijevoza i osiguranja</w:t>
      </w:r>
      <w:r w:rsidR="002B20B3" w:rsidRPr="00C73D41">
        <w:rPr>
          <w:lang w:val="hr-HR"/>
        </w:rPr>
        <w:t xml:space="preserve"> prtljage (dekoracije, rekvizita, kostima</w:t>
      </w:r>
      <w:r w:rsidRPr="00C73D41">
        <w:rPr>
          <w:lang w:val="hr-HR"/>
        </w:rPr>
        <w:t>, glazbeni</w:t>
      </w:r>
      <w:r w:rsidR="002B20B3" w:rsidRPr="00C73D41">
        <w:rPr>
          <w:lang w:val="hr-HR"/>
        </w:rPr>
        <w:t>h instrumenta</w:t>
      </w:r>
      <w:r w:rsidRPr="00C73D41">
        <w:rPr>
          <w:lang w:val="hr-HR"/>
        </w:rPr>
        <w:t>) u oba pravca, honorare, zdravstveno osiguranje, carinske, kao i aerodromske pristojbe.</w:t>
      </w:r>
    </w:p>
    <w:p w14:paraId="7D765CD0" w14:textId="77777777" w:rsidR="007638B0" w:rsidRPr="00C73D41" w:rsidRDefault="007638B0" w:rsidP="007638B0">
      <w:pPr>
        <w:jc w:val="both"/>
        <w:rPr>
          <w:lang w:val="hr-HR"/>
        </w:rPr>
      </w:pPr>
    </w:p>
    <w:p w14:paraId="40D38E06" w14:textId="77777777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Stranka primateljica snosi</w:t>
      </w:r>
      <w:r w:rsidR="002B20B3" w:rsidRPr="00C73D41">
        <w:rPr>
          <w:lang w:val="hr-HR"/>
        </w:rPr>
        <w:t xml:space="preserve">t će </w:t>
      </w:r>
      <w:r w:rsidRPr="00C73D41">
        <w:rPr>
          <w:lang w:val="hr-HR"/>
        </w:rPr>
        <w:t xml:space="preserve">troškove smještaja, hrane/dnevnice, lokalnog prijevoza, kulturnog programa, tumača, organizaciju nastupa, najam prostorija, njihovo tehničko osiguranje i osoblje, kao i sve vrste informacijskoga materijala </w:t>
      </w:r>
      <w:r w:rsidR="002B20B3" w:rsidRPr="00C73D41">
        <w:rPr>
          <w:lang w:val="hr-HR"/>
        </w:rPr>
        <w:t>(plakata, tiska</w:t>
      </w:r>
      <w:r w:rsidRPr="00C73D41">
        <w:rPr>
          <w:lang w:val="hr-HR"/>
        </w:rPr>
        <w:t>, radijsko</w:t>
      </w:r>
      <w:r w:rsidR="002B20B3" w:rsidRPr="00C73D41">
        <w:rPr>
          <w:lang w:val="hr-HR"/>
        </w:rPr>
        <w:t>g</w:t>
      </w:r>
      <w:r w:rsidRPr="00C73D41">
        <w:rPr>
          <w:lang w:val="hr-HR"/>
        </w:rPr>
        <w:t xml:space="preserve"> i televizijsko</w:t>
      </w:r>
      <w:r w:rsidR="002B20B3" w:rsidRPr="00C73D41">
        <w:rPr>
          <w:lang w:val="hr-HR"/>
        </w:rPr>
        <w:t>g emitiranja</w:t>
      </w:r>
      <w:r w:rsidRPr="00C73D41">
        <w:rPr>
          <w:lang w:val="hr-HR"/>
        </w:rPr>
        <w:t xml:space="preserve">). </w:t>
      </w:r>
    </w:p>
    <w:p w14:paraId="0EFC5CC4" w14:textId="77777777" w:rsidR="007638B0" w:rsidRPr="00C73D41" w:rsidRDefault="007638B0" w:rsidP="007638B0">
      <w:pPr>
        <w:jc w:val="both"/>
        <w:rPr>
          <w:lang w:val="hr-HR"/>
        </w:rPr>
      </w:pPr>
    </w:p>
    <w:p w14:paraId="70F201F5" w14:textId="7B2B304D" w:rsidR="0093727E" w:rsidRPr="00C73D41" w:rsidRDefault="007638B0" w:rsidP="001C5DD5">
      <w:pPr>
        <w:ind w:firstLine="708"/>
        <w:jc w:val="both"/>
        <w:rPr>
          <w:lang w:val="hr-HR"/>
        </w:rPr>
      </w:pPr>
      <w:r w:rsidRPr="00C73D41">
        <w:rPr>
          <w:lang w:val="hr-HR"/>
        </w:rPr>
        <w:lastRenderedPageBreak/>
        <w:t xml:space="preserve">Razmjene će se ostvariti na temelju </w:t>
      </w:r>
      <w:r w:rsidR="00631473" w:rsidRPr="00C73D41">
        <w:rPr>
          <w:lang w:val="hr-HR"/>
        </w:rPr>
        <w:t xml:space="preserve">uzajamnosti i </w:t>
      </w:r>
      <w:r w:rsidRPr="00C73D41">
        <w:rPr>
          <w:lang w:val="hr-HR"/>
        </w:rPr>
        <w:t>samostalno sklopljenih ugovora.</w:t>
      </w:r>
    </w:p>
    <w:p w14:paraId="0F4203F4" w14:textId="77777777" w:rsidR="007638B0" w:rsidRPr="00C73D41" w:rsidRDefault="007638B0" w:rsidP="007638B0">
      <w:pPr>
        <w:jc w:val="both"/>
        <w:rPr>
          <w:lang w:val="hr-HR"/>
        </w:rPr>
      </w:pPr>
    </w:p>
    <w:p w14:paraId="729E5A11" w14:textId="4DFDB43E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EC78E6" w:rsidRPr="00C73D41">
        <w:rPr>
          <w:b/>
          <w:lang w:val="hr-HR"/>
        </w:rPr>
        <w:t>15</w:t>
      </w:r>
      <w:r w:rsidRPr="00C73D41">
        <w:rPr>
          <w:b/>
          <w:lang w:val="hr-HR"/>
        </w:rPr>
        <w:t>.</w:t>
      </w:r>
    </w:p>
    <w:p w14:paraId="3FF22162" w14:textId="77777777" w:rsidR="007638B0" w:rsidRPr="00C73D41" w:rsidRDefault="007638B0" w:rsidP="007638B0">
      <w:pPr>
        <w:jc w:val="both"/>
        <w:rPr>
          <w:lang w:val="hr-HR"/>
        </w:rPr>
      </w:pPr>
    </w:p>
    <w:p w14:paraId="46F772F6" w14:textId="77777777" w:rsidR="007638B0" w:rsidRPr="00C73D41" w:rsidRDefault="007638B0" w:rsidP="008513C7">
      <w:pPr>
        <w:ind w:firstLine="708"/>
        <w:jc w:val="both"/>
        <w:rPr>
          <w:lang w:val="hr-HR"/>
        </w:rPr>
      </w:pPr>
      <w:r w:rsidRPr="00C73D41">
        <w:rPr>
          <w:lang w:val="hr-HR"/>
        </w:rPr>
        <w:t>Kod razmjene izložbi</w:t>
      </w:r>
      <w:r w:rsidR="008513C7" w:rsidRPr="00C73D41">
        <w:rPr>
          <w:lang w:val="hr-HR"/>
        </w:rPr>
        <w:t xml:space="preserve">, kao i drugih subjekata u području dokumentacije i prezentacije vizualnih umjetnosti, povijesti umjetnosti i kulturne povijesti, </w:t>
      </w:r>
      <w:r w:rsidRPr="00C73D41">
        <w:rPr>
          <w:lang w:val="hr-HR"/>
        </w:rPr>
        <w:t>uvjeti financijskog</w:t>
      </w:r>
      <w:r w:rsidR="00631473" w:rsidRPr="00C73D41">
        <w:rPr>
          <w:lang w:val="hr-HR"/>
        </w:rPr>
        <w:t xml:space="preserve">a i organizacijskoga osiguranja </w:t>
      </w:r>
      <w:r w:rsidRPr="00C73D41">
        <w:rPr>
          <w:lang w:val="hr-HR"/>
        </w:rPr>
        <w:t xml:space="preserve">izložbe uredit će </w:t>
      </w:r>
      <w:r w:rsidR="00196538" w:rsidRPr="00C73D41">
        <w:rPr>
          <w:lang w:val="hr-HR"/>
        </w:rPr>
        <w:t xml:space="preserve">se </w:t>
      </w:r>
      <w:r w:rsidR="0046408C" w:rsidRPr="00C73D41">
        <w:rPr>
          <w:lang w:val="hr-HR"/>
        </w:rPr>
        <w:t>na temelju samostalno sklopljenih ugovora njihovih</w:t>
      </w:r>
      <w:r w:rsidRPr="00C73D41">
        <w:rPr>
          <w:lang w:val="hr-HR"/>
        </w:rPr>
        <w:t xml:space="preserve"> </w:t>
      </w:r>
      <w:r w:rsidR="0046408C" w:rsidRPr="00C73D41">
        <w:rPr>
          <w:lang w:val="hr-HR"/>
        </w:rPr>
        <w:t xml:space="preserve">organizatora </w:t>
      </w:r>
      <w:r w:rsidRPr="00C73D41">
        <w:rPr>
          <w:lang w:val="hr-HR"/>
        </w:rPr>
        <w:t>uz sudjelovanje stranaka.</w:t>
      </w:r>
    </w:p>
    <w:p w14:paraId="1E02105A" w14:textId="77777777" w:rsidR="007638B0" w:rsidRPr="00C73D41" w:rsidRDefault="007638B0" w:rsidP="00CE718E">
      <w:pPr>
        <w:rPr>
          <w:lang w:val="hr-HR"/>
        </w:rPr>
      </w:pPr>
    </w:p>
    <w:p w14:paraId="5039FD06" w14:textId="13AAD168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EC78E6" w:rsidRPr="00C73D41">
        <w:rPr>
          <w:b/>
          <w:lang w:val="hr-HR"/>
        </w:rPr>
        <w:t>16</w:t>
      </w:r>
      <w:r w:rsidRPr="00C73D41">
        <w:rPr>
          <w:b/>
          <w:lang w:val="hr-HR"/>
        </w:rPr>
        <w:t>.</w:t>
      </w:r>
    </w:p>
    <w:p w14:paraId="5BACAF16" w14:textId="77777777" w:rsidR="007638B0" w:rsidRPr="00C73D41" w:rsidRDefault="007638B0" w:rsidP="007638B0">
      <w:pPr>
        <w:jc w:val="both"/>
        <w:rPr>
          <w:lang w:val="hr-HR"/>
        </w:rPr>
      </w:pPr>
    </w:p>
    <w:p w14:paraId="613073F1" w14:textId="54701959" w:rsidR="007638B0" w:rsidRPr="00C73D41" w:rsidRDefault="000D61B9" w:rsidP="001C5DD5">
      <w:pPr>
        <w:ind w:firstLine="708"/>
        <w:jc w:val="both"/>
        <w:rPr>
          <w:lang w:val="hr-HR"/>
        </w:rPr>
      </w:pPr>
      <w:r w:rsidRPr="00C73D41">
        <w:rPr>
          <w:lang w:val="hr-HR"/>
        </w:rPr>
        <w:t>Ovaj se Program može izmijeniti i dopuniti</w:t>
      </w:r>
      <w:r w:rsidR="007638B0" w:rsidRPr="00C73D41">
        <w:rPr>
          <w:lang w:val="hr-HR"/>
        </w:rPr>
        <w:t xml:space="preserve"> </w:t>
      </w:r>
      <w:r w:rsidRPr="00C73D41">
        <w:rPr>
          <w:lang w:val="hr-HR"/>
        </w:rPr>
        <w:t>uzajamnim</w:t>
      </w:r>
      <w:r w:rsidR="007638B0" w:rsidRPr="00C73D41">
        <w:rPr>
          <w:lang w:val="hr-HR"/>
        </w:rPr>
        <w:t xml:space="preserve"> </w:t>
      </w:r>
      <w:r w:rsidRPr="00C73D41">
        <w:rPr>
          <w:lang w:val="hr-HR"/>
        </w:rPr>
        <w:t>pisanim</w:t>
      </w:r>
      <w:r w:rsidR="00585EFD" w:rsidRPr="00C73D41">
        <w:rPr>
          <w:lang w:val="hr-HR"/>
        </w:rPr>
        <w:t xml:space="preserve"> </w:t>
      </w:r>
      <w:r w:rsidRPr="00C73D41">
        <w:rPr>
          <w:lang w:val="hr-HR"/>
        </w:rPr>
        <w:t>dogovorom</w:t>
      </w:r>
      <w:r w:rsidR="007638B0" w:rsidRPr="00C73D41">
        <w:rPr>
          <w:lang w:val="hr-HR"/>
        </w:rPr>
        <w:t xml:space="preserve"> stranaka. </w:t>
      </w:r>
    </w:p>
    <w:p w14:paraId="1ADCD120" w14:textId="77777777" w:rsidR="007638B0" w:rsidRPr="00C73D41" w:rsidRDefault="007638B0" w:rsidP="007638B0">
      <w:pPr>
        <w:jc w:val="both"/>
        <w:rPr>
          <w:lang w:val="hr-HR"/>
        </w:rPr>
      </w:pPr>
    </w:p>
    <w:p w14:paraId="244F73AC" w14:textId="23A9D322" w:rsidR="007638B0" w:rsidRPr="00C73D41" w:rsidRDefault="007638B0" w:rsidP="007638B0">
      <w:pPr>
        <w:jc w:val="center"/>
        <w:rPr>
          <w:b/>
          <w:lang w:val="hr-HR"/>
        </w:rPr>
      </w:pPr>
      <w:r w:rsidRPr="00C73D41">
        <w:rPr>
          <w:b/>
          <w:lang w:val="hr-HR"/>
        </w:rPr>
        <w:t xml:space="preserve">ČLANAK </w:t>
      </w:r>
      <w:r w:rsidR="00EC78E6" w:rsidRPr="00C73D41">
        <w:rPr>
          <w:b/>
          <w:lang w:val="hr-HR"/>
        </w:rPr>
        <w:t>17</w:t>
      </w:r>
      <w:r w:rsidRPr="00C73D41">
        <w:rPr>
          <w:b/>
          <w:lang w:val="hr-HR"/>
        </w:rPr>
        <w:t>.</w:t>
      </w:r>
    </w:p>
    <w:p w14:paraId="1715460F" w14:textId="77777777" w:rsidR="007638B0" w:rsidRPr="00C73D41" w:rsidRDefault="007638B0" w:rsidP="007638B0">
      <w:pPr>
        <w:jc w:val="both"/>
        <w:rPr>
          <w:lang w:val="hr-HR"/>
        </w:rPr>
      </w:pPr>
    </w:p>
    <w:p w14:paraId="262D663F" w14:textId="7944CA61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Ovaj Progra</w:t>
      </w:r>
      <w:r w:rsidR="000D61B9" w:rsidRPr="00C73D41">
        <w:rPr>
          <w:lang w:val="hr-HR"/>
        </w:rPr>
        <w:t>m stupa na snagu datumom njegovog</w:t>
      </w:r>
      <w:r w:rsidRPr="00C73D41">
        <w:rPr>
          <w:lang w:val="hr-HR"/>
        </w:rPr>
        <w:t xml:space="preserve"> potpisivanja i osta</w:t>
      </w:r>
      <w:r w:rsidR="00985A28" w:rsidRPr="00C73D41">
        <w:rPr>
          <w:lang w:val="hr-HR"/>
        </w:rPr>
        <w:t>je na snazi do 31. prosinca 2024</w:t>
      </w:r>
      <w:r w:rsidRPr="00C73D41">
        <w:rPr>
          <w:lang w:val="hr-HR"/>
        </w:rPr>
        <w:t xml:space="preserve">. </w:t>
      </w:r>
    </w:p>
    <w:p w14:paraId="36B84C97" w14:textId="77777777" w:rsidR="007638B0" w:rsidRPr="00C73D41" w:rsidRDefault="007638B0" w:rsidP="007638B0">
      <w:pPr>
        <w:jc w:val="both"/>
        <w:rPr>
          <w:lang w:val="hr-HR"/>
        </w:rPr>
      </w:pPr>
    </w:p>
    <w:p w14:paraId="575EFE31" w14:textId="45222A0B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 xml:space="preserve">Svaka stranka može okončati </w:t>
      </w:r>
      <w:r w:rsidR="000D61B9" w:rsidRPr="00C73D41">
        <w:rPr>
          <w:lang w:val="hr-HR"/>
        </w:rPr>
        <w:t>ovaj Program</w:t>
      </w:r>
      <w:r w:rsidRPr="00C73D41">
        <w:rPr>
          <w:lang w:val="hr-HR"/>
        </w:rPr>
        <w:t xml:space="preserve"> pisanom obaviješću drugoj stranci šest (6) mjeseci unaprijed. </w:t>
      </w:r>
    </w:p>
    <w:p w14:paraId="724A869F" w14:textId="77777777" w:rsidR="007638B0" w:rsidRPr="00C73D41" w:rsidRDefault="007638B0" w:rsidP="007638B0">
      <w:pPr>
        <w:jc w:val="both"/>
        <w:rPr>
          <w:lang w:val="hr-HR"/>
        </w:rPr>
      </w:pPr>
    </w:p>
    <w:p w14:paraId="301B8663" w14:textId="76759CA2" w:rsidR="007638B0" w:rsidRPr="00C73D41" w:rsidRDefault="007638B0" w:rsidP="007638B0">
      <w:pPr>
        <w:ind w:firstLine="708"/>
        <w:jc w:val="both"/>
        <w:rPr>
          <w:lang w:val="hr-HR"/>
        </w:rPr>
      </w:pPr>
      <w:r w:rsidRPr="00C73D41">
        <w:rPr>
          <w:lang w:val="hr-HR"/>
        </w:rPr>
        <w:t>Obveze preuzete za vri</w:t>
      </w:r>
      <w:r w:rsidR="000D61B9" w:rsidRPr="00C73D41">
        <w:rPr>
          <w:lang w:val="hr-HR"/>
        </w:rPr>
        <w:t xml:space="preserve">jeme trajanja ovoga Programa </w:t>
      </w:r>
      <w:r w:rsidRPr="00C73D41">
        <w:rPr>
          <w:lang w:val="hr-HR"/>
        </w:rPr>
        <w:t>koje nisu okončane do datuma isteka njegove valjanosti, bit će dovršene u skladu s odredbama ovoga Programa, osim ako</w:t>
      </w:r>
      <w:r w:rsidR="006640B2" w:rsidRPr="00C73D41">
        <w:rPr>
          <w:lang w:val="hr-HR"/>
        </w:rPr>
        <w:t xml:space="preserve"> se stranke ne dogovore drugačije</w:t>
      </w:r>
      <w:r w:rsidRPr="00C73D41">
        <w:rPr>
          <w:lang w:val="hr-HR"/>
        </w:rPr>
        <w:t>.</w:t>
      </w:r>
      <w:r w:rsidRPr="00C73D41">
        <w:rPr>
          <w:b/>
          <w:lang w:val="hr-HR"/>
        </w:rPr>
        <w:t xml:space="preserve"> </w:t>
      </w:r>
    </w:p>
    <w:p w14:paraId="2AFF4AEC" w14:textId="77777777" w:rsidR="007638B0" w:rsidRPr="00C73D41" w:rsidRDefault="007638B0" w:rsidP="007638B0">
      <w:pPr>
        <w:jc w:val="both"/>
        <w:rPr>
          <w:lang w:val="hr-HR"/>
        </w:rPr>
      </w:pPr>
      <w:r w:rsidRPr="00C73D41">
        <w:rPr>
          <w:b/>
          <w:lang w:val="hr-HR"/>
        </w:rPr>
        <w:tab/>
        <w:t xml:space="preserve"> </w:t>
      </w:r>
    </w:p>
    <w:p w14:paraId="1EEA1A1A" w14:textId="77777777" w:rsidR="007638B0" w:rsidRPr="00C73D41" w:rsidRDefault="007638B0" w:rsidP="007638B0">
      <w:pPr>
        <w:jc w:val="both"/>
        <w:rPr>
          <w:lang w:val="hr-HR"/>
        </w:rPr>
      </w:pPr>
    </w:p>
    <w:p w14:paraId="15F80D2C" w14:textId="5CF55C8E" w:rsidR="007638B0" w:rsidRPr="00C73D41" w:rsidRDefault="007638B0" w:rsidP="007638B0">
      <w:pPr>
        <w:jc w:val="both"/>
        <w:rPr>
          <w:lang w:val="hr-HR"/>
        </w:rPr>
      </w:pPr>
      <w:r w:rsidRPr="00C73D41">
        <w:rPr>
          <w:lang w:val="hr-HR"/>
        </w:rPr>
        <w:t xml:space="preserve"> </w:t>
      </w:r>
      <w:r w:rsidRPr="00C73D41">
        <w:rPr>
          <w:lang w:val="hr-HR"/>
        </w:rPr>
        <w:tab/>
        <w:t>Potpisano u ...................................dana...........................…………u dva izvorna primjerka, svaki na hrvatskom, latvijskom i engleskom jeziku, pri čemu su svi tekstovi</w:t>
      </w:r>
      <w:r w:rsidR="00E861F5" w:rsidRPr="00C73D41">
        <w:rPr>
          <w:lang w:val="hr-HR"/>
        </w:rPr>
        <w:t xml:space="preserve"> </w:t>
      </w:r>
      <w:r w:rsidRPr="00C73D41">
        <w:rPr>
          <w:lang w:val="hr-HR"/>
        </w:rPr>
        <w:t>jednako vjerodostojni.</w:t>
      </w:r>
      <w:r w:rsidR="00631473" w:rsidRPr="00C73D41">
        <w:rPr>
          <w:lang w:val="hr-HR"/>
        </w:rPr>
        <w:t xml:space="preserve"> U slučaju razlike u tumačenju, mjerodavan je engleski tekst. </w:t>
      </w:r>
    </w:p>
    <w:p w14:paraId="38932FEB" w14:textId="299BAB90" w:rsidR="00EC64C5" w:rsidRPr="00C73D41" w:rsidRDefault="00EC64C5" w:rsidP="007638B0">
      <w:pPr>
        <w:jc w:val="both"/>
        <w:rPr>
          <w:lang w:val="hr-HR"/>
        </w:rPr>
      </w:pPr>
    </w:p>
    <w:p w14:paraId="54117B78" w14:textId="77777777" w:rsidR="00EC64C5" w:rsidRPr="00C73D41" w:rsidRDefault="00EC64C5" w:rsidP="007638B0">
      <w:pPr>
        <w:jc w:val="both"/>
        <w:rPr>
          <w:lang w:val="hr-HR"/>
        </w:rPr>
      </w:pPr>
    </w:p>
    <w:p w14:paraId="63F9C4E4" w14:textId="77777777" w:rsidR="007638B0" w:rsidRPr="00C73D41" w:rsidRDefault="007638B0" w:rsidP="007638B0">
      <w:pPr>
        <w:jc w:val="both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73D41" w:rsidRPr="00C73D41" w14:paraId="57937F3E" w14:textId="77777777" w:rsidTr="0032611F">
        <w:tc>
          <w:tcPr>
            <w:tcW w:w="4508" w:type="dxa"/>
          </w:tcPr>
          <w:p w14:paraId="0DD73FD3" w14:textId="77777777" w:rsidR="00EC64C5" w:rsidRPr="00C73D41" w:rsidRDefault="00EC64C5" w:rsidP="00511316">
            <w:pPr>
              <w:rPr>
                <w:bCs/>
                <w:lang w:val="en-GB"/>
              </w:rPr>
            </w:pPr>
          </w:p>
          <w:p w14:paraId="48F7118E" w14:textId="73BBFC9E" w:rsidR="00B97901" w:rsidRPr="00C73D41" w:rsidRDefault="00B97901" w:rsidP="00042BE8">
            <w:pPr>
              <w:jc w:val="center"/>
              <w:rPr>
                <w:bCs/>
                <w:lang w:val="en-GB"/>
              </w:rPr>
            </w:pPr>
            <w:r w:rsidRPr="00C73D41">
              <w:rPr>
                <w:bCs/>
                <w:lang w:val="en-GB"/>
              </w:rPr>
              <w:t xml:space="preserve">Za </w:t>
            </w:r>
            <w:proofErr w:type="spellStart"/>
            <w:r w:rsidRPr="00C73D41">
              <w:rPr>
                <w:bCs/>
                <w:lang w:val="en-GB"/>
              </w:rPr>
              <w:t>Ministarstvo</w:t>
            </w:r>
            <w:proofErr w:type="spellEnd"/>
            <w:r w:rsidRPr="00C73D41">
              <w:rPr>
                <w:bCs/>
                <w:lang w:val="en-GB"/>
              </w:rPr>
              <w:t xml:space="preserve"> </w:t>
            </w:r>
            <w:proofErr w:type="spellStart"/>
            <w:r w:rsidRPr="00C73D41">
              <w:rPr>
                <w:bCs/>
                <w:lang w:val="en-GB"/>
              </w:rPr>
              <w:t>kulture</w:t>
            </w:r>
            <w:proofErr w:type="spellEnd"/>
            <w:r w:rsidRPr="00C73D41">
              <w:rPr>
                <w:bCs/>
                <w:lang w:val="en-GB"/>
              </w:rPr>
              <w:t xml:space="preserve"> i </w:t>
            </w:r>
            <w:proofErr w:type="spellStart"/>
            <w:r w:rsidRPr="00C73D41">
              <w:rPr>
                <w:bCs/>
                <w:lang w:val="en-GB"/>
              </w:rPr>
              <w:t>medija</w:t>
            </w:r>
            <w:proofErr w:type="spellEnd"/>
          </w:p>
          <w:p w14:paraId="5DFBE54A" w14:textId="1E91C509" w:rsidR="00B97901" w:rsidRPr="00C73D41" w:rsidRDefault="00B97901" w:rsidP="00042BE8">
            <w:pPr>
              <w:jc w:val="center"/>
              <w:rPr>
                <w:bCs/>
                <w:lang w:val="en-GB"/>
              </w:rPr>
            </w:pPr>
            <w:proofErr w:type="spellStart"/>
            <w:r w:rsidRPr="00C73D41">
              <w:rPr>
                <w:bCs/>
                <w:lang w:val="en-GB"/>
              </w:rPr>
              <w:t>Republike</w:t>
            </w:r>
            <w:proofErr w:type="spellEnd"/>
            <w:r w:rsidRPr="00C73D41">
              <w:rPr>
                <w:bCs/>
                <w:lang w:val="en-GB"/>
              </w:rPr>
              <w:t xml:space="preserve"> </w:t>
            </w:r>
            <w:proofErr w:type="spellStart"/>
            <w:r w:rsidRPr="00C73D41">
              <w:rPr>
                <w:bCs/>
                <w:lang w:val="en-GB"/>
              </w:rPr>
              <w:t>Hrvatske</w:t>
            </w:r>
            <w:proofErr w:type="spellEnd"/>
          </w:p>
          <w:p w14:paraId="6A8A7F65" w14:textId="77777777" w:rsidR="00B97901" w:rsidRPr="00C73D41" w:rsidRDefault="00B97901" w:rsidP="0032611F">
            <w:pPr>
              <w:jc w:val="both"/>
              <w:rPr>
                <w:lang w:val="en-GB"/>
              </w:rPr>
            </w:pPr>
          </w:p>
          <w:p w14:paraId="67033677" w14:textId="77777777" w:rsidR="00B97901" w:rsidRPr="00C73D41" w:rsidRDefault="00B97901" w:rsidP="0032611F">
            <w:pPr>
              <w:jc w:val="both"/>
              <w:rPr>
                <w:lang w:val="en-GB"/>
              </w:rPr>
            </w:pPr>
          </w:p>
          <w:p w14:paraId="251D86ED" w14:textId="77777777" w:rsidR="00B97901" w:rsidRPr="00C73D41" w:rsidRDefault="00B97901" w:rsidP="0032611F">
            <w:pPr>
              <w:jc w:val="both"/>
              <w:rPr>
                <w:lang w:val="en-GB"/>
              </w:rPr>
            </w:pPr>
          </w:p>
          <w:p w14:paraId="78CDFB4D" w14:textId="3D9F8A0C" w:rsidR="00B97901" w:rsidRPr="00C73D41" w:rsidRDefault="00EC19ED" w:rsidP="0032611F">
            <w:pPr>
              <w:jc w:val="both"/>
              <w:rPr>
                <w:lang w:val="en-GB"/>
              </w:rPr>
            </w:pPr>
            <w:r w:rsidRPr="00C73D41">
              <w:rPr>
                <w:lang w:val="en-GB"/>
              </w:rPr>
              <w:t xml:space="preserve">____________________________  </w:t>
            </w:r>
            <w:r w:rsidR="00B97901" w:rsidRPr="00C73D41">
              <w:rPr>
                <w:lang w:val="en-GB"/>
              </w:rPr>
              <w:t xml:space="preserve">  </w:t>
            </w:r>
          </w:p>
        </w:tc>
        <w:tc>
          <w:tcPr>
            <w:tcW w:w="4508" w:type="dxa"/>
          </w:tcPr>
          <w:p w14:paraId="74934EC8" w14:textId="77777777" w:rsidR="00EC64C5" w:rsidRPr="00C73D41" w:rsidRDefault="00EC64C5" w:rsidP="00EC64C5">
            <w:pPr>
              <w:rPr>
                <w:bCs/>
                <w:lang w:val="en-GB"/>
              </w:rPr>
            </w:pPr>
          </w:p>
          <w:p w14:paraId="112EA493" w14:textId="3FDF4CD5" w:rsidR="00B97901" w:rsidRPr="00C73D41" w:rsidRDefault="00B97901" w:rsidP="00042BE8">
            <w:pPr>
              <w:jc w:val="center"/>
              <w:rPr>
                <w:bCs/>
                <w:lang w:val="en-GB"/>
              </w:rPr>
            </w:pPr>
            <w:r w:rsidRPr="00C73D41">
              <w:rPr>
                <w:bCs/>
                <w:lang w:val="en-GB"/>
              </w:rPr>
              <w:t xml:space="preserve">Za </w:t>
            </w:r>
            <w:proofErr w:type="spellStart"/>
            <w:r w:rsidRPr="00C73D41">
              <w:rPr>
                <w:bCs/>
                <w:lang w:val="en-GB"/>
              </w:rPr>
              <w:t>Ministarstvo</w:t>
            </w:r>
            <w:proofErr w:type="spellEnd"/>
            <w:r w:rsidRPr="00C73D41">
              <w:rPr>
                <w:bCs/>
                <w:lang w:val="en-GB"/>
              </w:rPr>
              <w:t xml:space="preserve"> </w:t>
            </w:r>
            <w:proofErr w:type="spellStart"/>
            <w:r w:rsidRPr="00C73D41">
              <w:rPr>
                <w:bCs/>
                <w:lang w:val="en-GB"/>
              </w:rPr>
              <w:t>kulture</w:t>
            </w:r>
            <w:proofErr w:type="spellEnd"/>
          </w:p>
          <w:p w14:paraId="456C4896" w14:textId="2673D0EA" w:rsidR="00B97901" w:rsidRPr="00C73D41" w:rsidRDefault="00B97901" w:rsidP="00042BE8">
            <w:pPr>
              <w:jc w:val="center"/>
              <w:rPr>
                <w:bCs/>
                <w:lang w:val="en-GB"/>
              </w:rPr>
            </w:pPr>
            <w:proofErr w:type="spellStart"/>
            <w:r w:rsidRPr="00C73D41">
              <w:rPr>
                <w:bCs/>
                <w:lang w:val="en-GB"/>
              </w:rPr>
              <w:t>Republike</w:t>
            </w:r>
            <w:proofErr w:type="spellEnd"/>
            <w:r w:rsidRPr="00C73D41">
              <w:rPr>
                <w:bCs/>
                <w:lang w:val="en-GB"/>
              </w:rPr>
              <w:t xml:space="preserve"> </w:t>
            </w:r>
            <w:proofErr w:type="spellStart"/>
            <w:r w:rsidRPr="00C73D41">
              <w:rPr>
                <w:bCs/>
                <w:lang w:val="en-GB"/>
              </w:rPr>
              <w:t>Latvije</w:t>
            </w:r>
            <w:proofErr w:type="spellEnd"/>
          </w:p>
          <w:p w14:paraId="49533CF6" w14:textId="77777777" w:rsidR="00B97901" w:rsidRPr="00C73D41" w:rsidRDefault="00B97901" w:rsidP="0032611F">
            <w:pPr>
              <w:jc w:val="both"/>
              <w:rPr>
                <w:bCs/>
                <w:lang w:val="en-GB"/>
              </w:rPr>
            </w:pPr>
          </w:p>
          <w:p w14:paraId="6578D152" w14:textId="77777777" w:rsidR="00B97901" w:rsidRPr="00C73D41" w:rsidRDefault="00B97901" w:rsidP="0032611F">
            <w:pPr>
              <w:jc w:val="both"/>
              <w:rPr>
                <w:lang w:val="en-GB"/>
              </w:rPr>
            </w:pPr>
          </w:p>
          <w:p w14:paraId="19569065" w14:textId="77777777" w:rsidR="00B97901" w:rsidRPr="00C73D41" w:rsidRDefault="00B97901" w:rsidP="0032611F">
            <w:pPr>
              <w:jc w:val="both"/>
              <w:rPr>
                <w:lang w:val="en-GB"/>
              </w:rPr>
            </w:pPr>
          </w:p>
          <w:p w14:paraId="28EE432B" w14:textId="77777777" w:rsidR="00B97901" w:rsidRPr="00C73D41" w:rsidRDefault="00B97901" w:rsidP="0032611F">
            <w:pPr>
              <w:rPr>
                <w:lang w:val="en-GB"/>
              </w:rPr>
            </w:pPr>
            <w:r w:rsidRPr="00C73D41">
              <w:rPr>
                <w:lang w:val="en-GB"/>
              </w:rPr>
              <w:t>______________________________</w:t>
            </w:r>
          </w:p>
        </w:tc>
      </w:tr>
    </w:tbl>
    <w:p w14:paraId="381DA48D" w14:textId="23CB4A88" w:rsidR="00A56D62" w:rsidRPr="00C73D41" w:rsidRDefault="007638B0" w:rsidP="00F53202">
      <w:pPr>
        <w:jc w:val="both"/>
        <w:rPr>
          <w:lang w:val="hr-HR"/>
        </w:rPr>
      </w:pPr>
      <w:r w:rsidRPr="00C73D41">
        <w:rPr>
          <w:lang w:val="hr-HR"/>
        </w:rPr>
        <w:t xml:space="preserve"> </w:t>
      </w:r>
      <w:bookmarkEnd w:id="0"/>
    </w:p>
    <w:sectPr w:rsidR="00A56D62" w:rsidRPr="00C73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9E197" w14:textId="77777777" w:rsidR="00566695" w:rsidRDefault="00566695">
      <w:r>
        <w:separator/>
      </w:r>
    </w:p>
  </w:endnote>
  <w:endnote w:type="continuationSeparator" w:id="0">
    <w:p w14:paraId="5B64254E" w14:textId="77777777" w:rsidR="00566695" w:rsidRDefault="0056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E507" w14:textId="77777777" w:rsidR="00287F46" w:rsidRDefault="00287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60D1" w14:textId="77777777" w:rsidR="005658CE" w:rsidRDefault="00C73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46EE" w14:textId="77777777" w:rsidR="00287F46" w:rsidRDefault="00287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C090" w14:textId="77777777" w:rsidR="00566695" w:rsidRDefault="00566695">
      <w:r>
        <w:separator/>
      </w:r>
    </w:p>
  </w:footnote>
  <w:footnote w:type="continuationSeparator" w:id="0">
    <w:p w14:paraId="6422840D" w14:textId="77777777" w:rsidR="00566695" w:rsidRDefault="0056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3291" w14:textId="77777777" w:rsidR="00287F46" w:rsidRDefault="00287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C3AEE" w14:textId="0FC4E5F6" w:rsidR="00287F46" w:rsidRDefault="00287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8101" w14:textId="77777777" w:rsidR="00287F46" w:rsidRDefault="00287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7FD2"/>
    <w:multiLevelType w:val="hybridMultilevel"/>
    <w:tmpl w:val="C8285A2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F763EEF"/>
    <w:multiLevelType w:val="hybridMultilevel"/>
    <w:tmpl w:val="4992E29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9C25C4"/>
    <w:multiLevelType w:val="hybridMultilevel"/>
    <w:tmpl w:val="1DEA0F2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B0"/>
    <w:rsid w:val="00037E7B"/>
    <w:rsid w:val="00042BE8"/>
    <w:rsid w:val="00043C83"/>
    <w:rsid w:val="00067274"/>
    <w:rsid w:val="000C4DB0"/>
    <w:rsid w:val="000D0DE9"/>
    <w:rsid w:val="000D28B8"/>
    <w:rsid w:val="000D61B9"/>
    <w:rsid w:val="00114FD7"/>
    <w:rsid w:val="00141DD6"/>
    <w:rsid w:val="0017251D"/>
    <w:rsid w:val="001830D7"/>
    <w:rsid w:val="00196538"/>
    <w:rsid w:val="001B34BF"/>
    <w:rsid w:val="001C144E"/>
    <w:rsid w:val="001C34D8"/>
    <w:rsid w:val="001C3D97"/>
    <w:rsid w:val="001C5DD5"/>
    <w:rsid w:val="001F2BF7"/>
    <w:rsid w:val="00225511"/>
    <w:rsid w:val="002357F0"/>
    <w:rsid w:val="00242CC8"/>
    <w:rsid w:val="00253A7F"/>
    <w:rsid w:val="002703AD"/>
    <w:rsid w:val="00287F46"/>
    <w:rsid w:val="00292717"/>
    <w:rsid w:val="002B0A44"/>
    <w:rsid w:val="002B20B3"/>
    <w:rsid w:val="002B4C11"/>
    <w:rsid w:val="002C208B"/>
    <w:rsid w:val="002F1C51"/>
    <w:rsid w:val="00325043"/>
    <w:rsid w:val="00331CC3"/>
    <w:rsid w:val="00347588"/>
    <w:rsid w:val="0037082A"/>
    <w:rsid w:val="0038292A"/>
    <w:rsid w:val="00384AA0"/>
    <w:rsid w:val="00405475"/>
    <w:rsid w:val="00421229"/>
    <w:rsid w:val="004524B2"/>
    <w:rsid w:val="0046408C"/>
    <w:rsid w:val="00464843"/>
    <w:rsid w:val="00474A9F"/>
    <w:rsid w:val="0048136E"/>
    <w:rsid w:val="00490F7F"/>
    <w:rsid w:val="004B7BA0"/>
    <w:rsid w:val="004E54BB"/>
    <w:rsid w:val="00511316"/>
    <w:rsid w:val="00530496"/>
    <w:rsid w:val="00566695"/>
    <w:rsid w:val="00585EFD"/>
    <w:rsid w:val="005B38A2"/>
    <w:rsid w:val="00615E87"/>
    <w:rsid w:val="00631473"/>
    <w:rsid w:val="0063488D"/>
    <w:rsid w:val="0063593A"/>
    <w:rsid w:val="00652BB4"/>
    <w:rsid w:val="0065327C"/>
    <w:rsid w:val="00657405"/>
    <w:rsid w:val="006640B2"/>
    <w:rsid w:val="006744FE"/>
    <w:rsid w:val="00686EC9"/>
    <w:rsid w:val="00691B5E"/>
    <w:rsid w:val="006A784A"/>
    <w:rsid w:val="006B6E8A"/>
    <w:rsid w:val="006E06F1"/>
    <w:rsid w:val="006E2307"/>
    <w:rsid w:val="006F62AA"/>
    <w:rsid w:val="00716377"/>
    <w:rsid w:val="0072109B"/>
    <w:rsid w:val="00733308"/>
    <w:rsid w:val="00735F2B"/>
    <w:rsid w:val="00750C6F"/>
    <w:rsid w:val="007638B0"/>
    <w:rsid w:val="00785831"/>
    <w:rsid w:val="00792351"/>
    <w:rsid w:val="00796368"/>
    <w:rsid w:val="007A0B97"/>
    <w:rsid w:val="007A6C6D"/>
    <w:rsid w:val="007B2E5A"/>
    <w:rsid w:val="007B3649"/>
    <w:rsid w:val="007D10D2"/>
    <w:rsid w:val="007F05DB"/>
    <w:rsid w:val="00803AB7"/>
    <w:rsid w:val="008218C2"/>
    <w:rsid w:val="0082781E"/>
    <w:rsid w:val="008347A5"/>
    <w:rsid w:val="00837BD9"/>
    <w:rsid w:val="00840517"/>
    <w:rsid w:val="008513C7"/>
    <w:rsid w:val="00880F84"/>
    <w:rsid w:val="00886333"/>
    <w:rsid w:val="00893F7A"/>
    <w:rsid w:val="008C0CFD"/>
    <w:rsid w:val="008C2619"/>
    <w:rsid w:val="00902557"/>
    <w:rsid w:val="0093727E"/>
    <w:rsid w:val="00937B13"/>
    <w:rsid w:val="00962EC2"/>
    <w:rsid w:val="00972526"/>
    <w:rsid w:val="00985A28"/>
    <w:rsid w:val="0099784B"/>
    <w:rsid w:val="009B4E65"/>
    <w:rsid w:val="009C131A"/>
    <w:rsid w:val="009D6B60"/>
    <w:rsid w:val="009E21A1"/>
    <w:rsid w:val="009F4357"/>
    <w:rsid w:val="00A062C7"/>
    <w:rsid w:val="00A139AB"/>
    <w:rsid w:val="00A22A97"/>
    <w:rsid w:val="00A347A2"/>
    <w:rsid w:val="00A45616"/>
    <w:rsid w:val="00A471A7"/>
    <w:rsid w:val="00A56D62"/>
    <w:rsid w:val="00B12DBD"/>
    <w:rsid w:val="00B157AB"/>
    <w:rsid w:val="00B17534"/>
    <w:rsid w:val="00B40ADF"/>
    <w:rsid w:val="00B41D35"/>
    <w:rsid w:val="00B50CD1"/>
    <w:rsid w:val="00B55DF2"/>
    <w:rsid w:val="00B62FA9"/>
    <w:rsid w:val="00B76A09"/>
    <w:rsid w:val="00B76A9A"/>
    <w:rsid w:val="00B77689"/>
    <w:rsid w:val="00B93001"/>
    <w:rsid w:val="00B97901"/>
    <w:rsid w:val="00BA56A5"/>
    <w:rsid w:val="00BA6165"/>
    <w:rsid w:val="00BB73AE"/>
    <w:rsid w:val="00BC0C1B"/>
    <w:rsid w:val="00BE0E4B"/>
    <w:rsid w:val="00BF1D7E"/>
    <w:rsid w:val="00C064E4"/>
    <w:rsid w:val="00C45721"/>
    <w:rsid w:val="00C468B9"/>
    <w:rsid w:val="00C64756"/>
    <w:rsid w:val="00C73A6D"/>
    <w:rsid w:val="00C73D41"/>
    <w:rsid w:val="00C81A57"/>
    <w:rsid w:val="00C86859"/>
    <w:rsid w:val="00C93A8B"/>
    <w:rsid w:val="00CA0520"/>
    <w:rsid w:val="00CA37CA"/>
    <w:rsid w:val="00CB099D"/>
    <w:rsid w:val="00CB4005"/>
    <w:rsid w:val="00CC2BD1"/>
    <w:rsid w:val="00CD3D09"/>
    <w:rsid w:val="00CE718E"/>
    <w:rsid w:val="00CF44AF"/>
    <w:rsid w:val="00DA4003"/>
    <w:rsid w:val="00DD1BA5"/>
    <w:rsid w:val="00DD50E6"/>
    <w:rsid w:val="00DE3E1C"/>
    <w:rsid w:val="00E13708"/>
    <w:rsid w:val="00E2182B"/>
    <w:rsid w:val="00E25583"/>
    <w:rsid w:val="00E47E15"/>
    <w:rsid w:val="00E56ACF"/>
    <w:rsid w:val="00E76701"/>
    <w:rsid w:val="00E807C9"/>
    <w:rsid w:val="00E861F5"/>
    <w:rsid w:val="00E87C8E"/>
    <w:rsid w:val="00E952AC"/>
    <w:rsid w:val="00E979B0"/>
    <w:rsid w:val="00EA211A"/>
    <w:rsid w:val="00EB0604"/>
    <w:rsid w:val="00EC19ED"/>
    <w:rsid w:val="00EC64C5"/>
    <w:rsid w:val="00EC78E6"/>
    <w:rsid w:val="00ED3B1F"/>
    <w:rsid w:val="00ED3ECC"/>
    <w:rsid w:val="00EE4877"/>
    <w:rsid w:val="00EE6F2E"/>
    <w:rsid w:val="00EF2271"/>
    <w:rsid w:val="00F13729"/>
    <w:rsid w:val="00F13BDD"/>
    <w:rsid w:val="00F15313"/>
    <w:rsid w:val="00F226B1"/>
    <w:rsid w:val="00F2405A"/>
    <w:rsid w:val="00F30A67"/>
    <w:rsid w:val="00F32F7E"/>
    <w:rsid w:val="00F43214"/>
    <w:rsid w:val="00F448A2"/>
    <w:rsid w:val="00F501CE"/>
    <w:rsid w:val="00F53202"/>
    <w:rsid w:val="00F549E5"/>
    <w:rsid w:val="00F8561E"/>
    <w:rsid w:val="00FB4724"/>
    <w:rsid w:val="00FD271D"/>
    <w:rsid w:val="00FD6C1C"/>
    <w:rsid w:val="00FE1B61"/>
    <w:rsid w:val="00FE2F4B"/>
    <w:rsid w:val="00FE54F2"/>
    <w:rsid w:val="00FF06F2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59DB"/>
  <w15:chartTrackingRefBased/>
  <w15:docId w15:val="{3A2A42F7-7682-469C-83FA-37E22587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8B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8B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638B0"/>
    <w:rPr>
      <w:rFonts w:ascii="Arial" w:eastAsia="Times New Roman" w:hAnsi="Arial" w:cs="Arial"/>
      <w:sz w:val="24"/>
      <w:szCs w:val="24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7638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B0"/>
    <w:rPr>
      <w:rFonts w:ascii="Arial" w:eastAsia="Times New Roman" w:hAnsi="Arial" w:cs="Arial"/>
      <w:sz w:val="24"/>
      <w:szCs w:val="24"/>
      <w:lang w:val="sk-SK" w:eastAsia="sk-SK"/>
    </w:rPr>
  </w:style>
  <w:style w:type="paragraph" w:styleId="ListParagraph">
    <w:name w:val="List Paragraph"/>
    <w:basedOn w:val="Normal"/>
    <w:uiPriority w:val="34"/>
    <w:qFormat/>
    <w:rsid w:val="007638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0A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40A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B4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81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A57"/>
    <w:rPr>
      <w:rFonts w:ascii="Arial" w:eastAsia="Times New Roman" w:hAnsi="Arial" w:cs="Arial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A57"/>
    <w:rPr>
      <w:rFonts w:ascii="Arial" w:eastAsia="Times New Roman" w:hAnsi="Arial" w:cs="Arial"/>
      <w:b/>
      <w:bCs/>
      <w:sz w:val="20"/>
      <w:szCs w:val="20"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287F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F46"/>
    <w:rPr>
      <w:rFonts w:ascii="Arial" w:eastAsia="Times New Roman" w:hAnsi="Arial" w:cs="Arial"/>
      <w:sz w:val="24"/>
      <w:szCs w:val="24"/>
      <w:lang w:val="sk-SK" w:eastAsia="sk-SK"/>
    </w:rPr>
  </w:style>
  <w:style w:type="table" w:styleId="TableGrid">
    <w:name w:val="Table Grid"/>
    <w:basedOn w:val="TableNormal"/>
    <w:uiPriority w:val="39"/>
    <w:rsid w:val="00B97901"/>
    <w:pPr>
      <w:spacing w:after="0" w:line="240" w:lineRule="auto"/>
    </w:pPr>
    <w:rPr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AZJMDCZ6QSYZ-12-2895</_dlc_DocId>
    <_dlc_DocIdUrl xmlns="a494813a-d0d8-4dad-94cb-0d196f36ba15">
      <Url>https://ekoordinacije.vlada.hr/sjednice-drustvo/_layouts/15/DocIdRedir.aspx?ID=AZJMDCZ6QSYZ-12-2895</Url>
      <Description>AZJMDCZ6QSYZ-12-2895</Description>
    </_dlc_DocIdUrl>
  </documentManagement>
</p:properties>
</file>

<file path=customXml/itemProps1.xml><?xml version="1.0" encoding="utf-8"?>
<ds:datastoreItem xmlns:ds="http://schemas.openxmlformats.org/officeDocument/2006/customXml" ds:itemID="{31C98B1B-5D96-4715-96C7-D1F7FF200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47F50-01B6-4564-A6E4-B84BA8A308EC}"/>
</file>

<file path=customXml/itemProps3.xml><?xml version="1.0" encoding="utf-8"?>
<ds:datastoreItem xmlns:ds="http://schemas.openxmlformats.org/officeDocument/2006/customXml" ds:itemID="{050274B1-A42D-4BB6-B5D2-BFF1FDD580DF}"/>
</file>

<file path=customXml/itemProps4.xml><?xml version="1.0" encoding="utf-8"?>
<ds:datastoreItem xmlns:ds="http://schemas.openxmlformats.org/officeDocument/2006/customXml" ds:itemID="{555BD9FA-4304-495B-843A-5BD1B7E74D76}"/>
</file>

<file path=customXml/itemProps5.xml><?xml version="1.0" encoding="utf-8"?>
<ds:datastoreItem xmlns:ds="http://schemas.openxmlformats.org/officeDocument/2006/customXml" ds:itemID="{F9090E06-5EAF-4332-9D20-E5D72665D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Funtak</dc:creator>
  <cp:keywords/>
  <dc:description/>
  <cp:lastModifiedBy>Iva  Mostarčić</cp:lastModifiedBy>
  <cp:revision>173</cp:revision>
  <cp:lastPrinted>2021-05-13T12:59:00Z</cp:lastPrinted>
  <dcterms:created xsi:type="dcterms:W3CDTF">2020-05-29T12:32:00Z</dcterms:created>
  <dcterms:modified xsi:type="dcterms:W3CDTF">2021-06-16T13:12:00Z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72efd6fc-cb5d-4142-9363-ca77bff78115</vt:lpwstr>
  </property>
</Properties>
</file>